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5F" w:rsidRPr="00B8255F" w:rsidRDefault="00B8255F" w:rsidP="00B8255F">
      <w:pPr>
        <w:spacing w:line="560" w:lineRule="exact"/>
        <w:ind w:firstLineChars="200" w:firstLine="643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_Toc20384570"/>
      <w:r w:rsidRPr="00B8255F">
        <w:rPr>
          <w:rFonts w:ascii="楷体" w:eastAsia="楷体" w:hAnsi="楷体" w:hint="eastAsia"/>
          <w:b/>
          <w:color w:val="000000"/>
          <w:sz w:val="32"/>
          <w:szCs w:val="32"/>
        </w:rPr>
        <w:t>天津轻工职业技术学院超融合一体机显卡升级项目</w:t>
      </w:r>
      <w:r w:rsidRPr="00B8255F">
        <w:rPr>
          <w:rFonts w:ascii="楷体" w:eastAsia="楷体" w:hAnsi="楷体" w:hint="eastAsia"/>
          <w:b/>
          <w:color w:val="000000"/>
          <w:sz w:val="32"/>
          <w:szCs w:val="32"/>
        </w:rPr>
        <w:t>需求书</w:t>
      </w:r>
    </w:p>
    <w:p w:rsidR="00B8255F" w:rsidRDefault="00B8255F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</w:p>
    <w:p w:rsidR="00000000" w:rsidRDefault="00625271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  <w:u w:val="single"/>
        </w:rPr>
      </w:pPr>
      <w:r>
        <w:rPr>
          <w:rFonts w:ascii="楷体" w:eastAsia="楷体" w:hAnsi="楷体"/>
          <w:color w:val="000000"/>
          <w:sz w:val="32"/>
          <w:szCs w:val="32"/>
        </w:rPr>
        <w:t>总预</w:t>
      </w:r>
      <w:r>
        <w:rPr>
          <w:rFonts w:ascii="楷体" w:eastAsia="楷体" w:hAnsi="楷体" w:hint="eastAsia"/>
          <w:color w:val="000000"/>
          <w:sz w:val="32"/>
          <w:szCs w:val="32"/>
        </w:rPr>
        <w:t>（概）</w:t>
      </w:r>
      <w:r>
        <w:rPr>
          <w:rFonts w:ascii="楷体" w:eastAsia="楷体" w:hAnsi="楷体"/>
          <w:color w:val="000000"/>
          <w:sz w:val="32"/>
          <w:szCs w:val="32"/>
        </w:rPr>
        <w:t>算</w:t>
      </w:r>
      <w:r>
        <w:rPr>
          <w:rFonts w:ascii="楷体" w:eastAsia="楷体" w:hAnsi="楷体" w:hint="eastAsia"/>
          <w:color w:val="000000"/>
          <w:sz w:val="32"/>
          <w:szCs w:val="32"/>
        </w:rPr>
        <w:t>：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171996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>元</w:t>
      </w:r>
      <w:r>
        <w:rPr>
          <w:rFonts w:ascii="楷体" w:eastAsia="楷体" w:hAnsi="楷体" w:hint="eastAsia"/>
          <w:color w:val="000000"/>
          <w:sz w:val="32"/>
          <w:szCs w:val="32"/>
          <w:u w:val="single"/>
        </w:rPr>
        <w:t xml:space="preserve">   </w:t>
      </w:r>
    </w:p>
    <w:p w:rsidR="00000000" w:rsidRDefault="00625271">
      <w:pPr>
        <w:spacing w:line="560" w:lineRule="exact"/>
        <w:rPr>
          <w:rFonts w:ascii="楷体" w:eastAsia="楷体" w:hAnsi="楷体" w:hint="eastAsia"/>
          <w:color w:val="000000"/>
          <w:sz w:val="32"/>
          <w:szCs w:val="32"/>
          <w:u w:val="single"/>
        </w:rPr>
      </w:pPr>
    </w:p>
    <w:p w:rsidR="00000000" w:rsidRDefault="00625271">
      <w:pPr>
        <w:spacing w:line="560" w:lineRule="exact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（三）采购标的汇总表</w:t>
      </w:r>
    </w:p>
    <w:tbl>
      <w:tblPr>
        <w:tblW w:w="5000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2677"/>
        <w:gridCol w:w="1790"/>
        <w:gridCol w:w="1390"/>
        <w:gridCol w:w="1784"/>
      </w:tblGrid>
      <w:tr w:rsidR="00B8255F" w:rsidTr="00B8255F">
        <w:trPr>
          <w:cantSplit/>
          <w:trHeight w:val="1017"/>
          <w:jc w:val="center"/>
        </w:trPr>
        <w:tc>
          <w:tcPr>
            <w:tcW w:w="675" w:type="pct"/>
            <w:vAlign w:val="center"/>
          </w:tcPr>
          <w:p w:rsidR="00B8255F" w:rsidRDefault="00B8255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15" w:type="pct"/>
            <w:vAlign w:val="center"/>
          </w:tcPr>
          <w:p w:rsidR="00B8255F" w:rsidRDefault="00B8255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标的名称</w:t>
            </w:r>
          </w:p>
        </w:tc>
        <w:tc>
          <w:tcPr>
            <w:tcW w:w="1013" w:type="pct"/>
            <w:vAlign w:val="center"/>
          </w:tcPr>
          <w:p w:rsidR="00B8255F" w:rsidRDefault="00B8255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计量</w:t>
            </w:r>
          </w:p>
          <w:p w:rsidR="00B8255F" w:rsidRDefault="00B8255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787" w:type="pct"/>
            <w:vAlign w:val="center"/>
          </w:tcPr>
          <w:p w:rsidR="00B8255F" w:rsidRDefault="00B8255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数量</w:t>
            </w:r>
          </w:p>
        </w:tc>
        <w:tc>
          <w:tcPr>
            <w:tcW w:w="1010" w:type="pct"/>
            <w:vAlign w:val="center"/>
          </w:tcPr>
          <w:p w:rsidR="00B8255F" w:rsidRDefault="00B8255F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预（概）算</w:t>
            </w:r>
          </w:p>
        </w:tc>
      </w:tr>
      <w:tr w:rsidR="00B8255F" w:rsidTr="00B8255F">
        <w:trPr>
          <w:cantSplit/>
          <w:trHeight w:val="520"/>
          <w:jc w:val="center"/>
        </w:trPr>
        <w:tc>
          <w:tcPr>
            <w:tcW w:w="675" w:type="pct"/>
            <w:vAlign w:val="center"/>
          </w:tcPr>
          <w:p w:rsidR="00B8255F" w:rsidRDefault="00B8255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5" w:type="pct"/>
            <w:vAlign w:val="center"/>
          </w:tcPr>
          <w:p w:rsidR="00B8255F" w:rsidRDefault="00B8255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显卡</w:t>
            </w:r>
          </w:p>
        </w:tc>
        <w:tc>
          <w:tcPr>
            <w:tcW w:w="1013" w:type="pct"/>
            <w:vAlign w:val="center"/>
          </w:tcPr>
          <w:p w:rsidR="00B8255F" w:rsidRDefault="00B8255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块</w:t>
            </w:r>
          </w:p>
        </w:tc>
        <w:tc>
          <w:tcPr>
            <w:tcW w:w="787" w:type="pct"/>
            <w:vAlign w:val="center"/>
          </w:tcPr>
          <w:p w:rsidR="00B8255F" w:rsidRDefault="00B8255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0" w:type="pct"/>
            <w:vAlign w:val="center"/>
          </w:tcPr>
          <w:p w:rsidR="00B8255F" w:rsidRDefault="00B8255F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171996元</w:t>
            </w:r>
          </w:p>
        </w:tc>
      </w:tr>
    </w:tbl>
    <w:p w:rsidR="00000000" w:rsidRDefault="00625271">
      <w:pPr>
        <w:spacing w:line="560" w:lineRule="exac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</w:p>
    <w:p w:rsidR="00000000" w:rsidRDefault="0087443F">
      <w:pPr>
        <w:spacing w:line="560" w:lineRule="exact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服务</w:t>
      </w:r>
      <w:bookmarkStart w:id="1" w:name="_GoBack"/>
      <w:bookmarkEnd w:id="1"/>
      <w:r w:rsidR="00625271">
        <w:rPr>
          <w:rFonts w:ascii="仿宋" w:eastAsia="仿宋" w:hAnsi="仿宋" w:hint="eastAsia"/>
          <w:color w:val="000000"/>
          <w:sz w:val="32"/>
          <w:szCs w:val="32"/>
        </w:rPr>
        <w:t>要求</w:t>
      </w:r>
    </w:p>
    <w:bookmarkEnd w:id="0"/>
    <w:p w:rsidR="00000000" w:rsidRDefault="00625271">
      <w:pPr>
        <w:widowControl w:val="0"/>
        <w:spacing w:line="560" w:lineRule="exact"/>
        <w:ind w:firstLineChars="200" w:firstLine="640"/>
        <w:jc w:val="both"/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提供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1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年的免费上门保修。保修期内免费更换零配件，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7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×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24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小时技术响应，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48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  <w:lang w:val="zh-CN"/>
        </w:rPr>
        <w:t>小时内维修工程师到达维修现场。保修期自验收合格之日起计算。</w:t>
      </w:r>
    </w:p>
    <w:p w:rsidR="00000000" w:rsidRDefault="00625271">
      <w:pPr>
        <w:widowControl w:val="0"/>
        <w:spacing w:line="560" w:lineRule="exact"/>
        <w:ind w:firstLineChars="200" w:firstLine="640"/>
        <w:jc w:val="both"/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货到：签订合同之日起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30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日内（特殊情况以合同为准）。</w:t>
      </w:r>
    </w:p>
    <w:p w:rsidR="00000000" w:rsidRDefault="00625271">
      <w:pPr>
        <w:widowControl w:val="0"/>
        <w:spacing w:line="560" w:lineRule="exact"/>
        <w:ind w:firstLineChars="200" w:firstLine="640"/>
        <w:jc w:val="both"/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</w:pP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安装（施工）完成：货到之日起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5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日内（特殊情况以合同为准）。交货地点：天津轻工职业技术学院</w:t>
      </w:r>
    </w:p>
    <w:p w:rsidR="00625271" w:rsidRPr="00B8255F" w:rsidRDefault="00625271" w:rsidP="00B8255F">
      <w:pPr>
        <w:widowControl w:val="0"/>
        <w:spacing w:line="560" w:lineRule="exact"/>
        <w:ind w:firstLineChars="200" w:firstLine="640"/>
        <w:jc w:val="both"/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</w:pPr>
      <w:proofErr w:type="gramStart"/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签定</w:t>
      </w:r>
      <w:proofErr w:type="gramEnd"/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合同后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7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个工作日内预付合同总额的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30%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，货到现场安装、调试完毕，设备使用无质量问题，验收合格后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15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个工作日内支付合同总额的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70%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。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(</w:t>
      </w:r>
      <w:r>
        <w:rPr>
          <w:rFonts w:ascii="仿宋" w:eastAsia="仿宋" w:hAnsi="仿宋" w:cs="Times New Roman" w:hint="eastAsia"/>
          <w:color w:val="000000"/>
          <w:kern w:val="2"/>
          <w:sz w:val="32"/>
          <w:szCs w:val="32"/>
          <w:u w:val="single"/>
        </w:rPr>
        <w:t>特殊情况以合同为准）。</w:t>
      </w:r>
    </w:p>
    <w:sectPr w:rsidR="00625271" w:rsidRPr="00B8255F">
      <w:footerReference w:type="even" r:id="rId7"/>
      <w:footerReference w:type="default" r:id="rId8"/>
      <w:pgSz w:w="11906" w:h="16838"/>
      <w:pgMar w:top="2098" w:right="1474" w:bottom="1985" w:left="1588" w:header="851" w:footer="1588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5271" w:rsidRDefault="00625271">
      <w:r>
        <w:separator/>
      </w:r>
    </w:p>
  </w:endnote>
  <w:endnote w:type="continuationSeparator" w:id="0">
    <w:p w:rsidR="00625271" w:rsidRDefault="0062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5C2E1673-38A7-4FE7-94AD-8CD9D7AF074D}"/>
    <w:embedBold r:id="rId2" w:subsetted="1" w:fontKey="{AF718B56-4E42-4598-BBD3-6ED43013356E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rif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20EAF186-F3BD-488A-8FD2-C399A8DC3109}"/>
    <w:embedBold r:id="rId4" w:subsetted="1" w:fontKey="{4E4E2AEC-A947-41F4-A265-F4359C4BC2A8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25271">
    <w:pPr>
      <w:pStyle w:val="ac"/>
      <w:framePr w:wrap="around" w:vAnchor="text" w:hAnchor="margin" w:xAlign="outside" w:y="1"/>
      <w:rPr>
        <w:rStyle w:val="af2"/>
        <w:sz w:val="28"/>
        <w:szCs w:val="28"/>
      </w:rPr>
    </w:pPr>
    <w:r>
      <w:rPr>
        <w:rStyle w:val="af2"/>
        <w:rFonts w:hint="eastAsia"/>
        <w:sz w:val="28"/>
        <w:szCs w:val="28"/>
      </w:rPr>
      <w:t>—</w:t>
    </w:r>
    <w:r>
      <w:rPr>
        <w:rStyle w:val="af2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f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f2"/>
        <w:sz w:val="28"/>
        <w:szCs w:val="28"/>
      </w:rPr>
      <w:t>28</w:t>
    </w:r>
    <w:r>
      <w:rPr>
        <w:sz w:val="28"/>
        <w:szCs w:val="28"/>
      </w:rPr>
      <w:fldChar w:fldCharType="end"/>
    </w:r>
    <w:r>
      <w:rPr>
        <w:rStyle w:val="af2"/>
        <w:rFonts w:hint="eastAsia"/>
        <w:sz w:val="28"/>
        <w:szCs w:val="28"/>
      </w:rPr>
      <w:t xml:space="preserve"> </w:t>
    </w:r>
    <w:r>
      <w:rPr>
        <w:rStyle w:val="af2"/>
        <w:rFonts w:hint="eastAsia"/>
        <w:sz w:val="28"/>
        <w:szCs w:val="28"/>
      </w:rPr>
      <w:t>—</w:t>
    </w:r>
  </w:p>
  <w:p w:rsidR="00000000" w:rsidRDefault="00625271">
    <w:pPr>
      <w:pStyle w:val="ac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625271">
    <w:pPr>
      <w:pStyle w:val="ac"/>
      <w:framePr w:wrap="around" w:vAnchor="text" w:hAnchor="margin" w:xAlign="outside" w:y="1"/>
      <w:rPr>
        <w:rStyle w:val="af2"/>
        <w:rFonts w:hint="eastAsia"/>
        <w:sz w:val="28"/>
        <w:szCs w:val="28"/>
      </w:rPr>
    </w:pPr>
    <w:r>
      <w:rPr>
        <w:rStyle w:val="af2"/>
        <w:rFonts w:hint="eastAsia"/>
        <w:sz w:val="28"/>
        <w:szCs w:val="28"/>
      </w:rPr>
      <w:t>—</w:t>
    </w:r>
    <w:r>
      <w:rPr>
        <w:rStyle w:val="af2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f2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af2"/>
        <w:sz w:val="28"/>
        <w:szCs w:val="28"/>
      </w:rPr>
      <w:t>29</w:t>
    </w:r>
    <w:r>
      <w:rPr>
        <w:sz w:val="28"/>
        <w:szCs w:val="28"/>
      </w:rPr>
      <w:fldChar w:fldCharType="end"/>
    </w:r>
    <w:r>
      <w:rPr>
        <w:rStyle w:val="af2"/>
        <w:rFonts w:hint="eastAsia"/>
        <w:sz w:val="28"/>
        <w:szCs w:val="28"/>
      </w:rPr>
      <w:t xml:space="preserve"> </w:t>
    </w:r>
    <w:r>
      <w:rPr>
        <w:rStyle w:val="af2"/>
        <w:rFonts w:hint="eastAsia"/>
        <w:sz w:val="28"/>
        <w:szCs w:val="28"/>
      </w:rPr>
      <w:t>—</w:t>
    </w:r>
    <w:r>
      <w:rPr>
        <w:rStyle w:val="af2"/>
        <w:rFonts w:hint="eastAsia"/>
        <w:sz w:val="28"/>
        <w:szCs w:val="28"/>
      </w:rPr>
      <w:t xml:space="preserve"> </w:t>
    </w:r>
  </w:p>
  <w:p w:rsidR="00000000" w:rsidRDefault="00625271">
    <w:pPr>
      <w:pStyle w:val="ac"/>
      <w:ind w:right="360" w:firstLine="360"/>
      <w:rPr>
        <w:rFonts w:hint="eastAsia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5271" w:rsidRDefault="00625271">
      <w:r>
        <w:separator/>
      </w:r>
    </w:p>
  </w:footnote>
  <w:footnote w:type="continuationSeparator" w:id="0">
    <w:p w:rsidR="00625271" w:rsidRDefault="00625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A40A"/>
    <w:multiLevelType w:val="singleLevel"/>
    <w:tmpl w:val="47B9A40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Y4ZGVjMjk2YWZiMzFiNzY3Mzk4MmYxMDI3OTk4NDcifQ=="/>
  </w:docVars>
  <w:rsids>
    <w:rsidRoot w:val="006F0877"/>
    <w:rsid w:val="00021224"/>
    <w:rsid w:val="000311FD"/>
    <w:rsid w:val="000B68FE"/>
    <w:rsid w:val="00154DF5"/>
    <w:rsid w:val="00175816"/>
    <w:rsid w:val="0017709A"/>
    <w:rsid w:val="001A6F93"/>
    <w:rsid w:val="001B4C3F"/>
    <w:rsid w:val="001C5914"/>
    <w:rsid w:val="00206E37"/>
    <w:rsid w:val="00235E52"/>
    <w:rsid w:val="00267011"/>
    <w:rsid w:val="002678A2"/>
    <w:rsid w:val="002964A8"/>
    <w:rsid w:val="00321278"/>
    <w:rsid w:val="00381876"/>
    <w:rsid w:val="00427428"/>
    <w:rsid w:val="00487C78"/>
    <w:rsid w:val="004978DB"/>
    <w:rsid w:val="004A0291"/>
    <w:rsid w:val="00506D54"/>
    <w:rsid w:val="00512E08"/>
    <w:rsid w:val="005545EC"/>
    <w:rsid w:val="005D222B"/>
    <w:rsid w:val="005F1713"/>
    <w:rsid w:val="00601EDD"/>
    <w:rsid w:val="00625271"/>
    <w:rsid w:val="00650879"/>
    <w:rsid w:val="006F0877"/>
    <w:rsid w:val="00721F76"/>
    <w:rsid w:val="00794FF3"/>
    <w:rsid w:val="0080466B"/>
    <w:rsid w:val="00814F5F"/>
    <w:rsid w:val="00823618"/>
    <w:rsid w:val="00840D73"/>
    <w:rsid w:val="0087065E"/>
    <w:rsid w:val="0087443F"/>
    <w:rsid w:val="00886D6D"/>
    <w:rsid w:val="00892A65"/>
    <w:rsid w:val="0089598D"/>
    <w:rsid w:val="008B32B6"/>
    <w:rsid w:val="00A63E98"/>
    <w:rsid w:val="00B8255F"/>
    <w:rsid w:val="00BA3036"/>
    <w:rsid w:val="00CB7952"/>
    <w:rsid w:val="00CC464A"/>
    <w:rsid w:val="00CD2662"/>
    <w:rsid w:val="00D3294B"/>
    <w:rsid w:val="00D37E1E"/>
    <w:rsid w:val="00D44C24"/>
    <w:rsid w:val="00E000BF"/>
    <w:rsid w:val="00E74ADF"/>
    <w:rsid w:val="00EB34AE"/>
    <w:rsid w:val="00F32BED"/>
    <w:rsid w:val="00F96916"/>
    <w:rsid w:val="00FC3796"/>
    <w:rsid w:val="02BD3C96"/>
    <w:rsid w:val="03035935"/>
    <w:rsid w:val="03237D85"/>
    <w:rsid w:val="032576CE"/>
    <w:rsid w:val="032E15F5"/>
    <w:rsid w:val="0394658D"/>
    <w:rsid w:val="03D44528"/>
    <w:rsid w:val="04A66578"/>
    <w:rsid w:val="05AB21D1"/>
    <w:rsid w:val="071A31D7"/>
    <w:rsid w:val="07397B77"/>
    <w:rsid w:val="07C363B5"/>
    <w:rsid w:val="07CE79B1"/>
    <w:rsid w:val="07E06245"/>
    <w:rsid w:val="08744C38"/>
    <w:rsid w:val="097D1C30"/>
    <w:rsid w:val="098A20EA"/>
    <w:rsid w:val="09FB4BE3"/>
    <w:rsid w:val="0BBC1FB1"/>
    <w:rsid w:val="0BC83447"/>
    <w:rsid w:val="0BED0F30"/>
    <w:rsid w:val="0CC223BD"/>
    <w:rsid w:val="0CCA18EA"/>
    <w:rsid w:val="0CF32576"/>
    <w:rsid w:val="0ECE78A9"/>
    <w:rsid w:val="0FE465FF"/>
    <w:rsid w:val="0FE82A8F"/>
    <w:rsid w:val="10A546BD"/>
    <w:rsid w:val="1173012A"/>
    <w:rsid w:val="1303401E"/>
    <w:rsid w:val="13085B73"/>
    <w:rsid w:val="13A02D2C"/>
    <w:rsid w:val="148166BA"/>
    <w:rsid w:val="14914E98"/>
    <w:rsid w:val="14FF01CE"/>
    <w:rsid w:val="15014126"/>
    <w:rsid w:val="15177615"/>
    <w:rsid w:val="15B30AF5"/>
    <w:rsid w:val="172B72C2"/>
    <w:rsid w:val="173E1742"/>
    <w:rsid w:val="182F123E"/>
    <w:rsid w:val="19240561"/>
    <w:rsid w:val="1AA43102"/>
    <w:rsid w:val="1AB57FEB"/>
    <w:rsid w:val="1B1E55A1"/>
    <w:rsid w:val="1CBF06C7"/>
    <w:rsid w:val="1CDF6673"/>
    <w:rsid w:val="1CE1063D"/>
    <w:rsid w:val="1DCB9AB2"/>
    <w:rsid w:val="1E42510C"/>
    <w:rsid w:val="1FBD2532"/>
    <w:rsid w:val="20922286"/>
    <w:rsid w:val="2110329F"/>
    <w:rsid w:val="21AB2FC8"/>
    <w:rsid w:val="22156B77"/>
    <w:rsid w:val="22761828"/>
    <w:rsid w:val="22AE2283"/>
    <w:rsid w:val="22EB2532"/>
    <w:rsid w:val="243472A5"/>
    <w:rsid w:val="259D4687"/>
    <w:rsid w:val="25E90563"/>
    <w:rsid w:val="27B34984"/>
    <w:rsid w:val="29646F0D"/>
    <w:rsid w:val="297E7214"/>
    <w:rsid w:val="2AAA0FAE"/>
    <w:rsid w:val="2B292FC8"/>
    <w:rsid w:val="2B597F39"/>
    <w:rsid w:val="2B9473B8"/>
    <w:rsid w:val="2C007CFA"/>
    <w:rsid w:val="2C02237E"/>
    <w:rsid w:val="2C842469"/>
    <w:rsid w:val="2D0600B0"/>
    <w:rsid w:val="2D621399"/>
    <w:rsid w:val="2F8A6913"/>
    <w:rsid w:val="301A5EE8"/>
    <w:rsid w:val="30A27C8C"/>
    <w:rsid w:val="30FE3D33"/>
    <w:rsid w:val="31107375"/>
    <w:rsid w:val="311E4A87"/>
    <w:rsid w:val="315C608D"/>
    <w:rsid w:val="31E0281A"/>
    <w:rsid w:val="31F722FB"/>
    <w:rsid w:val="35690A0E"/>
    <w:rsid w:val="35B50461"/>
    <w:rsid w:val="35DD3FB5"/>
    <w:rsid w:val="35ED3757"/>
    <w:rsid w:val="36613FED"/>
    <w:rsid w:val="385D0DC0"/>
    <w:rsid w:val="388A34DF"/>
    <w:rsid w:val="39134B33"/>
    <w:rsid w:val="393926AC"/>
    <w:rsid w:val="39E15381"/>
    <w:rsid w:val="39E34A6A"/>
    <w:rsid w:val="3A6F30A0"/>
    <w:rsid w:val="3AC84793"/>
    <w:rsid w:val="3BFF4BD0"/>
    <w:rsid w:val="3D281519"/>
    <w:rsid w:val="3DA72863"/>
    <w:rsid w:val="3F8243E8"/>
    <w:rsid w:val="3FAD37B6"/>
    <w:rsid w:val="3FF74091"/>
    <w:rsid w:val="4024527B"/>
    <w:rsid w:val="40B97058"/>
    <w:rsid w:val="40E83499"/>
    <w:rsid w:val="4150611B"/>
    <w:rsid w:val="42054671"/>
    <w:rsid w:val="42BF46CD"/>
    <w:rsid w:val="42F97B4F"/>
    <w:rsid w:val="44EC6CB4"/>
    <w:rsid w:val="458012DF"/>
    <w:rsid w:val="458E2F8D"/>
    <w:rsid w:val="45CA7A30"/>
    <w:rsid w:val="466105E3"/>
    <w:rsid w:val="46807E6F"/>
    <w:rsid w:val="46BA3632"/>
    <w:rsid w:val="46FC1A4C"/>
    <w:rsid w:val="475F12D8"/>
    <w:rsid w:val="48BE4C6E"/>
    <w:rsid w:val="48D9622A"/>
    <w:rsid w:val="493D3761"/>
    <w:rsid w:val="4A11580F"/>
    <w:rsid w:val="4A80601B"/>
    <w:rsid w:val="4A9D1DF0"/>
    <w:rsid w:val="4C2D4573"/>
    <w:rsid w:val="4C692FEA"/>
    <w:rsid w:val="4D0D22C7"/>
    <w:rsid w:val="4D970721"/>
    <w:rsid w:val="4E035DB6"/>
    <w:rsid w:val="4E7445BE"/>
    <w:rsid w:val="4FE439C5"/>
    <w:rsid w:val="503A35E5"/>
    <w:rsid w:val="503C735D"/>
    <w:rsid w:val="510D308E"/>
    <w:rsid w:val="514B3CFC"/>
    <w:rsid w:val="515B3813"/>
    <w:rsid w:val="533926AA"/>
    <w:rsid w:val="534F73A8"/>
    <w:rsid w:val="536B4680"/>
    <w:rsid w:val="54391CCC"/>
    <w:rsid w:val="54DB5397"/>
    <w:rsid w:val="55525CA4"/>
    <w:rsid w:val="56FE536D"/>
    <w:rsid w:val="57BF1751"/>
    <w:rsid w:val="58F1123B"/>
    <w:rsid w:val="59F760A3"/>
    <w:rsid w:val="5A9F29C3"/>
    <w:rsid w:val="5B136F0D"/>
    <w:rsid w:val="5B29173A"/>
    <w:rsid w:val="5B9568B0"/>
    <w:rsid w:val="5CA70254"/>
    <w:rsid w:val="5CE06B4F"/>
    <w:rsid w:val="5D047AF7"/>
    <w:rsid w:val="5DE22A82"/>
    <w:rsid w:val="5E370256"/>
    <w:rsid w:val="5F221E14"/>
    <w:rsid w:val="5F817EDA"/>
    <w:rsid w:val="602F6597"/>
    <w:rsid w:val="60432042"/>
    <w:rsid w:val="60A919DB"/>
    <w:rsid w:val="617C3A5E"/>
    <w:rsid w:val="618A466A"/>
    <w:rsid w:val="61E33ADD"/>
    <w:rsid w:val="62620EA5"/>
    <w:rsid w:val="64B76495"/>
    <w:rsid w:val="657A02B4"/>
    <w:rsid w:val="65A25A5D"/>
    <w:rsid w:val="65E552B8"/>
    <w:rsid w:val="670267B3"/>
    <w:rsid w:val="67FB72EE"/>
    <w:rsid w:val="68D0468F"/>
    <w:rsid w:val="695D23C7"/>
    <w:rsid w:val="6A573BC8"/>
    <w:rsid w:val="6AF91C7B"/>
    <w:rsid w:val="6C501D6F"/>
    <w:rsid w:val="6D39186A"/>
    <w:rsid w:val="6DC35378"/>
    <w:rsid w:val="6DF80910"/>
    <w:rsid w:val="6DFB21AE"/>
    <w:rsid w:val="6EF26CB1"/>
    <w:rsid w:val="6F2972B7"/>
    <w:rsid w:val="6FE25F7F"/>
    <w:rsid w:val="701D01BA"/>
    <w:rsid w:val="7023186C"/>
    <w:rsid w:val="71123A97"/>
    <w:rsid w:val="73025D8D"/>
    <w:rsid w:val="73357F10"/>
    <w:rsid w:val="746C1710"/>
    <w:rsid w:val="74FA6800"/>
    <w:rsid w:val="754601B3"/>
    <w:rsid w:val="77980A6E"/>
    <w:rsid w:val="783D383E"/>
    <w:rsid w:val="78460F37"/>
    <w:rsid w:val="784B5AE0"/>
    <w:rsid w:val="792620AF"/>
    <w:rsid w:val="7A9545BF"/>
    <w:rsid w:val="7AC52B35"/>
    <w:rsid w:val="7D6978C3"/>
    <w:rsid w:val="7DA255D1"/>
    <w:rsid w:val="7EA21C62"/>
    <w:rsid w:val="7F38184C"/>
    <w:rsid w:val="7FBBB80F"/>
    <w:rsid w:val="D8DD4955"/>
    <w:rsid w:val="ED4F43D5"/>
    <w:rsid w:val="EFF3ED88"/>
    <w:rsid w:val="FFDAB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CB520"/>
  <w15:chartTrackingRefBased/>
  <w15:docId w15:val="{94E8813C-783F-46A5-9ED4-6F0DCFF3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unhideWhenUsed="1" w:qFormat="1"/>
    <w:lsdException w:name="Normal Indent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4"/>
    <w:qFormat/>
    <w:rPr>
      <w:rFonts w:ascii="宋体" w:hAnsi="宋体" w:cs="宋体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unhideWhenUsed/>
    <w:qFormat/>
    <w:pPr>
      <w:ind w:leftChars="600" w:left="600"/>
    </w:pPr>
  </w:style>
  <w:style w:type="paragraph" w:styleId="a3">
    <w:name w:val="Normal Indent"/>
    <w:basedOn w:val="a"/>
    <w:next w:val="a4"/>
    <w:uiPriority w:val="99"/>
    <w:qFormat/>
    <w:pPr>
      <w:ind w:firstLineChars="200" w:firstLine="420"/>
    </w:pPr>
  </w:style>
  <w:style w:type="paragraph" w:styleId="a4">
    <w:name w:val="Body Text"/>
    <w:basedOn w:val="a"/>
    <w:next w:val="a5"/>
    <w:link w:val="a6"/>
    <w:uiPriority w:val="1"/>
    <w:qFormat/>
    <w:rPr>
      <w:rFonts w:ascii="仿宋" w:eastAsia="仿宋" w:hAnsi="仿宋" w:cs="仿宋"/>
      <w:lang w:val="zh-CN" w:bidi="zh-CN"/>
    </w:rPr>
  </w:style>
  <w:style w:type="character" w:customStyle="1" w:styleId="a6">
    <w:name w:val="正文文本 字符"/>
    <w:link w:val="a4"/>
    <w:uiPriority w:val="1"/>
    <w:rPr>
      <w:rFonts w:ascii="仿宋" w:eastAsia="仿宋" w:hAnsi="仿宋" w:cs="仿宋"/>
      <w:kern w:val="2"/>
      <w:sz w:val="24"/>
      <w:szCs w:val="24"/>
      <w:lang w:val="zh-CN" w:bidi="zh-CN"/>
    </w:rPr>
  </w:style>
  <w:style w:type="paragraph" w:styleId="a5">
    <w:name w:val="Subtitle"/>
    <w:basedOn w:val="a"/>
    <w:next w:val="a"/>
    <w:link w:val="a7"/>
    <w:qFormat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  <w:style w:type="character" w:customStyle="1" w:styleId="a7">
    <w:name w:val="副标题 字符"/>
    <w:link w:val="a5"/>
    <w:rPr>
      <w:rFonts w:ascii="等线 Light" w:hAnsi="等线 Light" w:cs="Times New Roman"/>
      <w:b/>
      <w:bCs/>
      <w:kern w:val="28"/>
      <w:sz w:val="32"/>
      <w:szCs w:val="32"/>
    </w:rPr>
  </w:style>
  <w:style w:type="paragraph" w:styleId="a8">
    <w:name w:val="annotation text"/>
    <w:basedOn w:val="a"/>
    <w:link w:val="a9"/>
  </w:style>
  <w:style w:type="character" w:customStyle="1" w:styleId="a9">
    <w:name w:val="批注文字 字符"/>
    <w:link w:val="a8"/>
    <w:rPr>
      <w:kern w:val="2"/>
      <w:sz w:val="21"/>
      <w:szCs w:val="24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d">
    <w:name w:val="页脚 字符"/>
    <w:link w:val="ac"/>
    <w:uiPriority w:val="99"/>
    <w:rPr>
      <w:kern w:val="2"/>
      <w:sz w:val="18"/>
      <w:szCs w:val="18"/>
    </w:rPr>
  </w:style>
  <w:style w:type="paragraph" w:styleId="ae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rFonts w:cs="Times New Roman"/>
    </w:rPr>
  </w:style>
  <w:style w:type="table" w:styleId="af0">
    <w:name w:val="Table Grid"/>
    <w:basedOn w:val="a1"/>
    <w:uiPriority w:val="59"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qFormat/>
    <w:rPr>
      <w:b/>
    </w:rPr>
  </w:style>
  <w:style w:type="character" w:styleId="af2">
    <w:name w:val="page number"/>
    <w:basedOn w:val="a0"/>
  </w:style>
  <w:style w:type="character" w:styleId="af3">
    <w:name w:val="FollowedHyperlink"/>
    <w:rPr>
      <w:color w:val="800080"/>
      <w:u w:val="none"/>
    </w:rPr>
  </w:style>
  <w:style w:type="character" w:styleId="af4">
    <w:name w:val="Emphasis"/>
    <w:uiPriority w:val="20"/>
    <w:qFormat/>
    <w:rPr>
      <w:i/>
      <w:iCs/>
    </w:rPr>
  </w:style>
  <w:style w:type="character" w:styleId="HTML">
    <w:name w:val="HTML Definition"/>
    <w:rPr>
      <w:i/>
    </w:rPr>
  </w:style>
  <w:style w:type="character" w:styleId="af5">
    <w:name w:val="Hyperlink"/>
    <w:rPr>
      <w:color w:val="0000FF"/>
      <w:u w:val="none"/>
    </w:rPr>
  </w:style>
  <w:style w:type="character" w:styleId="HTML0">
    <w:name w:val="HTML Code"/>
    <w:rPr>
      <w:rFonts w:ascii="serif" w:eastAsia="serif" w:hAnsi="serif" w:cs="serif"/>
      <w:sz w:val="21"/>
      <w:szCs w:val="21"/>
    </w:rPr>
  </w:style>
  <w:style w:type="character" w:styleId="HTML1">
    <w:name w:val="HTML Keyboard"/>
    <w:rPr>
      <w:rFonts w:ascii="serif" w:eastAsia="serif" w:hAnsi="serif" w:cs="serif" w:hint="default"/>
      <w:sz w:val="21"/>
      <w:szCs w:val="21"/>
    </w:rPr>
  </w:style>
  <w:style w:type="character" w:styleId="HTML2">
    <w:name w:val="HTML Sample"/>
    <w:rPr>
      <w:rFonts w:ascii="serif" w:eastAsia="serif" w:hAnsi="serif" w:cs="serif" w:hint="default"/>
      <w:sz w:val="21"/>
      <w:szCs w:val="21"/>
    </w:rPr>
  </w:style>
  <w:style w:type="character" w:customStyle="1" w:styleId="first-child1">
    <w:name w:val="first-child1"/>
    <w:basedOn w:val="a0"/>
  </w:style>
  <w:style w:type="character" w:customStyle="1" w:styleId="first-child">
    <w:name w:val="first-child"/>
    <w:basedOn w:val="a0"/>
  </w:style>
  <w:style w:type="character" w:customStyle="1" w:styleId="required">
    <w:name w:val="required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>MC SYSTEM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厦财采〔2021〕9号</dc:title>
  <dc:subject/>
  <dc:creator>MC SYSTEM</dc:creator>
  <cp:keywords/>
  <cp:lastModifiedBy>Administrator</cp:lastModifiedBy>
  <cp:revision>4</cp:revision>
  <cp:lastPrinted>2024-09-10T03:07:00Z</cp:lastPrinted>
  <dcterms:created xsi:type="dcterms:W3CDTF">2024-09-23T07:51:00Z</dcterms:created>
  <dcterms:modified xsi:type="dcterms:W3CDTF">2024-09-23T07:53:00Z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C8F94CEA58D8423C81F3AE6D8E502A0E</vt:lpwstr>
  </property>
</Properties>
</file>