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561" w:rsidRDefault="006E22A9">
      <w:pPr>
        <w:jc w:val="center"/>
        <w:rPr>
          <w:rFonts w:asciiTheme="majorEastAsia" w:eastAsiaTheme="majorEastAsia" w:hAnsiTheme="majorEastAsia"/>
          <w:b/>
          <w:bCs/>
          <w:sz w:val="32"/>
          <w:szCs w:val="32"/>
        </w:rPr>
      </w:pPr>
      <w:bookmarkStart w:id="0" w:name="OLE_LINK1"/>
      <w:r>
        <w:rPr>
          <w:rFonts w:asciiTheme="majorEastAsia" w:eastAsiaTheme="majorEastAsia" w:hAnsiTheme="majorEastAsia" w:hint="eastAsia"/>
          <w:b/>
          <w:bCs/>
          <w:sz w:val="32"/>
          <w:szCs w:val="32"/>
        </w:rPr>
        <w:t>2020</w:t>
      </w:r>
      <w:r>
        <w:rPr>
          <w:rFonts w:asciiTheme="majorEastAsia" w:eastAsiaTheme="majorEastAsia" w:hAnsiTheme="majorEastAsia" w:hint="eastAsia"/>
          <w:b/>
          <w:bCs/>
          <w:sz w:val="32"/>
          <w:szCs w:val="32"/>
        </w:rPr>
        <w:t>年中外合作办学情况汇报</w:t>
      </w:r>
    </w:p>
    <w:p w:rsidR="00067561" w:rsidRDefault="006E22A9" w:rsidP="006E22A9">
      <w:pPr>
        <w:spacing w:beforeLines="100"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2020</w:t>
      </w:r>
      <w:r>
        <w:rPr>
          <w:rFonts w:ascii="仿宋_GB2312" w:eastAsia="仿宋_GB2312" w:hAnsi="宋体" w:hint="eastAsia"/>
          <w:sz w:val="28"/>
          <w:szCs w:val="28"/>
        </w:rPr>
        <w:t>年我校继续大力开展中外合作办学，主要的中外合作办学项目有与新西兰怀卡托理工学院合办的市场营销专业项目，与天津机电职业技术学院、印度金奈理工学院合办的印度鲁班工坊，以及与</w:t>
      </w:r>
      <w:r>
        <w:rPr>
          <w:rFonts w:ascii="仿宋_GB2312" w:eastAsia="仿宋_GB2312" w:hAnsi="仿宋" w:hint="eastAsia"/>
          <w:color w:val="000000"/>
          <w:sz w:val="28"/>
          <w:szCs w:val="28"/>
        </w:rPr>
        <w:t>天津交通职业学院、埃及艾因夏姆斯大学和埃及开罗高级维修技术学校合办的埃及鲁班工坊。</w:t>
      </w:r>
    </w:p>
    <w:p w:rsidR="00067561" w:rsidRDefault="006E22A9" w:rsidP="006E22A9">
      <w:pPr>
        <w:spacing w:line="5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一、中新合作办学项目</w:t>
      </w:r>
    </w:p>
    <w:p w:rsidR="00067561" w:rsidRDefault="006E22A9" w:rsidP="006E22A9">
      <w:pPr>
        <w:spacing w:line="580" w:lineRule="exact"/>
        <w:ind w:firstLineChars="200" w:firstLine="560"/>
        <w:rPr>
          <w:rFonts w:ascii="仿宋_GB2312" w:eastAsia="仿宋_GB2312" w:hAnsi="仿宋"/>
          <w:color w:val="000000"/>
          <w:sz w:val="28"/>
          <w:szCs w:val="28"/>
        </w:rPr>
      </w:pPr>
      <w:r>
        <w:rPr>
          <w:rFonts w:ascii="仿宋_GB2312" w:eastAsia="仿宋_GB2312" w:hAnsi="仿宋" w:hint="eastAsia"/>
          <w:color w:val="000000"/>
          <w:sz w:val="28"/>
          <w:szCs w:val="28"/>
        </w:rPr>
        <w:t>天津轻工职业技术学院市场营销专业（中新合作办学项目）是根据中国和新西兰两国职业教育项目，由天津轻工职业技术学院与新西兰怀卡托理工学院（</w:t>
      </w:r>
      <w:proofErr w:type="spellStart"/>
      <w:r>
        <w:rPr>
          <w:rFonts w:ascii="仿宋_GB2312" w:eastAsia="仿宋_GB2312" w:hAnsi="仿宋" w:hint="eastAsia"/>
          <w:color w:val="000000"/>
          <w:sz w:val="28"/>
          <w:szCs w:val="28"/>
        </w:rPr>
        <w:t>Wintec</w:t>
      </w:r>
      <w:proofErr w:type="spellEnd"/>
      <w:r>
        <w:rPr>
          <w:rFonts w:ascii="仿宋_GB2312" w:eastAsia="仿宋_GB2312" w:hAnsi="仿宋" w:hint="eastAsia"/>
          <w:color w:val="000000"/>
          <w:sz w:val="28"/>
          <w:szCs w:val="28"/>
        </w:rPr>
        <w:t>）合作举办，于</w:t>
      </w:r>
      <w:r>
        <w:rPr>
          <w:rFonts w:ascii="仿宋_GB2312" w:eastAsia="仿宋_GB2312" w:hAnsi="仿宋" w:hint="eastAsia"/>
          <w:color w:val="000000"/>
          <w:sz w:val="28"/>
          <w:szCs w:val="28"/>
        </w:rPr>
        <w:t>2014</w:t>
      </w:r>
      <w:r>
        <w:rPr>
          <w:rFonts w:ascii="仿宋_GB2312" w:eastAsia="仿宋_GB2312" w:hAnsi="仿宋" w:hint="eastAsia"/>
          <w:color w:val="000000"/>
          <w:sz w:val="28"/>
          <w:szCs w:val="28"/>
        </w:rPr>
        <w:t>年经国家教育部备案立项，</w:t>
      </w:r>
      <w:r>
        <w:rPr>
          <w:rFonts w:ascii="仿宋_GB2312" w:eastAsia="仿宋_GB2312" w:hAnsi="仿宋" w:hint="eastAsia"/>
          <w:color w:val="000000"/>
          <w:sz w:val="28"/>
          <w:szCs w:val="28"/>
        </w:rPr>
        <w:t>2015</w:t>
      </w:r>
      <w:r>
        <w:rPr>
          <w:rFonts w:ascii="仿宋_GB2312" w:eastAsia="仿宋_GB2312" w:hAnsi="仿宋" w:hint="eastAsia"/>
          <w:color w:val="000000"/>
          <w:sz w:val="28"/>
          <w:szCs w:val="28"/>
        </w:rPr>
        <w:t>年纳入国家招生计划。该专业是根据天津市区域产业的发展对装备制造产品营销人才的需求，体现了专业为产业服务的宗旨；同时，引进新西兰先进职业教育理念和方法，</w:t>
      </w:r>
      <w:proofErr w:type="gramStart"/>
      <w:r>
        <w:rPr>
          <w:rFonts w:ascii="仿宋_GB2312" w:eastAsia="仿宋_GB2312" w:hAnsi="仿宋" w:hint="eastAsia"/>
          <w:color w:val="000000"/>
          <w:sz w:val="28"/>
          <w:szCs w:val="28"/>
        </w:rPr>
        <w:t>借鉴怀卡托</w:t>
      </w:r>
      <w:proofErr w:type="gramEnd"/>
      <w:r>
        <w:rPr>
          <w:rFonts w:ascii="仿宋_GB2312" w:eastAsia="仿宋_GB2312" w:hAnsi="仿宋" w:hint="eastAsia"/>
          <w:color w:val="000000"/>
          <w:sz w:val="28"/>
          <w:szCs w:val="28"/>
        </w:rPr>
        <w:t>理工学院市场营销专业的教学模式和培养过程，成为中新职业教育合作的载体。</w:t>
      </w:r>
      <w:r>
        <w:rPr>
          <w:rFonts w:ascii="仿宋_GB2312" w:eastAsia="仿宋_GB2312" w:hAnsi="宋体" w:hint="eastAsia"/>
          <w:sz w:val="28"/>
          <w:szCs w:val="28"/>
        </w:rPr>
        <w:t>该项目共招收三届学生，</w:t>
      </w:r>
      <w:r>
        <w:rPr>
          <w:rFonts w:ascii="仿宋_GB2312" w:eastAsia="仿宋_GB2312" w:hint="eastAsia"/>
          <w:bCs/>
          <w:sz w:val="28"/>
          <w:szCs w:val="28"/>
        </w:rPr>
        <w:t>2019-2020</w:t>
      </w:r>
      <w:r>
        <w:rPr>
          <w:rFonts w:ascii="仿宋_GB2312" w:eastAsia="仿宋_GB2312" w:hint="eastAsia"/>
          <w:bCs/>
          <w:sz w:val="28"/>
          <w:szCs w:val="28"/>
        </w:rPr>
        <w:t>学年度在校生为</w:t>
      </w:r>
      <w:r>
        <w:rPr>
          <w:rFonts w:ascii="仿宋_GB2312" w:eastAsia="仿宋_GB2312" w:hint="eastAsia"/>
          <w:bCs/>
          <w:sz w:val="28"/>
          <w:szCs w:val="28"/>
        </w:rPr>
        <w:t>2017</w:t>
      </w:r>
      <w:r>
        <w:rPr>
          <w:rFonts w:ascii="仿宋_GB2312" w:eastAsia="仿宋_GB2312" w:hint="eastAsia"/>
          <w:bCs/>
          <w:sz w:val="28"/>
          <w:szCs w:val="28"/>
        </w:rPr>
        <w:t>级学生。该项目的主要</w:t>
      </w:r>
      <w:r>
        <w:rPr>
          <w:rFonts w:ascii="仿宋_GB2312" w:eastAsia="仿宋_GB2312" w:hint="eastAsia"/>
          <w:bCs/>
          <w:sz w:val="28"/>
          <w:szCs w:val="28"/>
        </w:rPr>
        <w:t>特色有：</w:t>
      </w:r>
    </w:p>
    <w:p w:rsidR="00067561" w:rsidRDefault="006E22A9" w:rsidP="006E22A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（一）先进的办学条件</w:t>
      </w:r>
    </w:p>
    <w:p w:rsidR="00067561" w:rsidRDefault="006E22A9" w:rsidP="006E22A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学校为合作项目设立独立多媒体教室，远程多媒体网络教室等，建立营销技术实训中心、商务谈判实训室、企业咨询中心等，为人才培养目标的实现提供了很好的硬件支撑。按照新西兰教学认证体系标准，引进管理类相关专业英文教材、教学方法和评估体系，推进了学院市场营销专业的国际化建设。</w:t>
      </w:r>
    </w:p>
    <w:p w:rsidR="00067561" w:rsidRDefault="006E22A9" w:rsidP="006E22A9">
      <w:pPr>
        <w:spacing w:line="580" w:lineRule="exact"/>
        <w:ind w:firstLineChars="200" w:firstLine="560"/>
        <w:rPr>
          <w:rFonts w:ascii="仿宋_GB2312" w:eastAsia="仿宋_GB2312"/>
          <w:bCs/>
          <w:sz w:val="28"/>
          <w:szCs w:val="28"/>
        </w:rPr>
      </w:pPr>
      <w:r>
        <w:rPr>
          <w:rFonts w:ascii="仿宋_GB2312" w:eastAsia="仿宋_GB2312" w:hint="eastAsia"/>
          <w:bCs/>
          <w:sz w:val="28"/>
          <w:szCs w:val="28"/>
        </w:rPr>
        <w:t>（二）多元化的教师队伍</w:t>
      </w:r>
    </w:p>
    <w:p w:rsidR="00067561" w:rsidRDefault="006E22A9" w:rsidP="006E22A9">
      <w:pPr>
        <w:spacing w:line="580" w:lineRule="exact"/>
        <w:ind w:firstLineChars="200" w:firstLine="560"/>
        <w:rPr>
          <w:rFonts w:ascii="仿宋_GB2312" w:eastAsia="仿宋_GB2312" w:hAnsi="宋体"/>
          <w:sz w:val="28"/>
          <w:szCs w:val="28"/>
        </w:rPr>
      </w:pPr>
      <w:r>
        <w:rPr>
          <w:rFonts w:ascii="仿宋_GB2312" w:eastAsia="仿宋_GB2312" w:hint="eastAsia"/>
          <w:bCs/>
          <w:sz w:val="28"/>
          <w:szCs w:val="28"/>
        </w:rPr>
        <w:lastRenderedPageBreak/>
        <w:t>抓住影响办学质量的关键环节，充分发挥“强强合作”的优势，组建了一支由本院教师、</w:t>
      </w:r>
      <w:proofErr w:type="spellStart"/>
      <w:r>
        <w:rPr>
          <w:rFonts w:ascii="仿宋_GB2312" w:eastAsia="仿宋_GB2312" w:hint="eastAsia"/>
          <w:bCs/>
          <w:sz w:val="28"/>
          <w:szCs w:val="28"/>
        </w:rPr>
        <w:t>Wintec</w:t>
      </w:r>
      <w:proofErr w:type="spellEnd"/>
      <w:r>
        <w:rPr>
          <w:rFonts w:ascii="仿宋_GB2312" w:eastAsia="仿宋_GB2312" w:hint="eastAsia"/>
          <w:bCs/>
          <w:sz w:val="28"/>
          <w:szCs w:val="28"/>
        </w:rPr>
        <w:t>教师及专业英语讲师组成的优质师资队伍：专业课教师由我院遴选副高级及以上职称、教学经验丰富、教学评价优</w:t>
      </w:r>
      <w:r>
        <w:rPr>
          <w:rFonts w:ascii="仿宋_GB2312" w:eastAsia="仿宋_GB2312" w:hint="eastAsia"/>
          <w:bCs/>
          <w:sz w:val="28"/>
          <w:szCs w:val="28"/>
        </w:rPr>
        <w:t>良的本校教师担任；</w:t>
      </w:r>
      <w:proofErr w:type="spellStart"/>
      <w:r>
        <w:rPr>
          <w:rFonts w:ascii="仿宋_GB2312" w:eastAsia="仿宋_GB2312" w:hint="eastAsia"/>
          <w:bCs/>
          <w:sz w:val="28"/>
          <w:szCs w:val="28"/>
        </w:rPr>
        <w:t>Wintec</w:t>
      </w:r>
      <w:proofErr w:type="spellEnd"/>
      <w:r>
        <w:rPr>
          <w:rFonts w:ascii="仿宋_GB2312" w:eastAsia="仿宋_GB2312" w:hint="eastAsia"/>
          <w:bCs/>
          <w:sz w:val="28"/>
          <w:szCs w:val="28"/>
        </w:rPr>
        <w:t>每年选派教学经验丰富的专任教师来天津承担多门课程的教学工作，其中多人还具有多年的企业管理工作经验</w:t>
      </w:r>
      <w:r>
        <w:rPr>
          <w:rFonts w:ascii="仿宋_GB2312" w:eastAsia="仿宋_GB2312" w:hAnsi="宋体" w:hint="eastAsia"/>
          <w:sz w:val="28"/>
          <w:szCs w:val="28"/>
        </w:rPr>
        <w:t>；每学期增加外教口语课程，特聘资深雅思培训讲师开设雅思强化课程。</w:t>
      </w:r>
    </w:p>
    <w:p w:rsidR="00067561" w:rsidRDefault="006E22A9" w:rsidP="006E22A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（三）灵活的人才培养方案</w:t>
      </w:r>
    </w:p>
    <w:p w:rsidR="00067561" w:rsidRDefault="006E22A9" w:rsidP="006E22A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我们始终以企业发展对人才的需求为导向，构建学生合理的知识、能力和素质结构。专业核心课全部采用与新西兰</w:t>
      </w:r>
      <w:r>
        <w:rPr>
          <w:rFonts w:ascii="仿宋_GB2312" w:eastAsia="仿宋_GB2312" w:hAnsi="宋体" w:hint="eastAsia"/>
          <w:sz w:val="28"/>
          <w:szCs w:val="28"/>
        </w:rPr>
        <w:t>WINTEC</w:t>
      </w:r>
      <w:r>
        <w:rPr>
          <w:rFonts w:ascii="仿宋_GB2312" w:eastAsia="仿宋_GB2312" w:hAnsi="宋体" w:hint="eastAsia"/>
          <w:sz w:val="28"/>
          <w:szCs w:val="28"/>
        </w:rPr>
        <w:t>市场营销专业相同的原版教材及课件，全英文授课；课堂教学上，强调教师与学生的课堂互动，通过案例研究、课程论文、小组专题研究等形式，培养学生分析问题和创造性地解决问题的能力。</w:t>
      </w:r>
    </w:p>
    <w:p w:rsidR="00067561" w:rsidRDefault="006E22A9" w:rsidP="006E22A9">
      <w:pPr>
        <w:spacing w:before="100" w:after="100" w:line="580" w:lineRule="exact"/>
        <w:ind w:firstLineChars="194" w:firstLine="543"/>
        <w:rPr>
          <w:rFonts w:ascii="仿宋_GB2312" w:eastAsia="仿宋_GB2312" w:hAnsi="宋体"/>
          <w:bCs/>
          <w:sz w:val="28"/>
          <w:szCs w:val="28"/>
        </w:rPr>
      </w:pPr>
      <w:r>
        <w:rPr>
          <w:rFonts w:ascii="仿宋_GB2312" w:eastAsia="仿宋_GB2312" w:hAnsi="宋体" w:hint="eastAsia"/>
          <w:bCs/>
          <w:sz w:val="28"/>
          <w:szCs w:val="28"/>
        </w:rPr>
        <w:t>（四）</w:t>
      </w:r>
      <w:r>
        <w:rPr>
          <w:rFonts w:ascii="仿宋_GB2312" w:eastAsia="仿宋_GB2312" w:hAnsi="宋体" w:hint="eastAsia"/>
          <w:bCs/>
          <w:sz w:val="28"/>
          <w:szCs w:val="28"/>
        </w:rPr>
        <w:t xml:space="preserve"> </w:t>
      </w:r>
      <w:r>
        <w:rPr>
          <w:rFonts w:ascii="仿宋_GB2312" w:eastAsia="仿宋_GB2312" w:hAnsi="宋体" w:hint="eastAsia"/>
          <w:bCs/>
          <w:sz w:val="28"/>
          <w:szCs w:val="28"/>
        </w:rPr>
        <w:t>理</w:t>
      </w:r>
      <w:r>
        <w:rPr>
          <w:rFonts w:ascii="仿宋_GB2312" w:eastAsia="仿宋_GB2312" w:hAnsi="宋体" w:hint="eastAsia"/>
          <w:bCs/>
          <w:sz w:val="28"/>
          <w:szCs w:val="28"/>
        </w:rPr>
        <w:t>论与实践并重</w:t>
      </w:r>
    </w:p>
    <w:p w:rsidR="00067561" w:rsidRDefault="006E22A9" w:rsidP="006E22A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将行业、企业、职业要素融入到课程内容，在教学中采用“做中学、做中教”的教学模式，邀请如天</w:t>
      </w:r>
      <w:proofErr w:type="gramStart"/>
      <w:r>
        <w:rPr>
          <w:rFonts w:ascii="仿宋_GB2312" w:eastAsia="仿宋_GB2312" w:hAnsi="宋体" w:hint="eastAsia"/>
          <w:sz w:val="28"/>
          <w:szCs w:val="28"/>
        </w:rPr>
        <w:t>士力帝普洱</w:t>
      </w:r>
      <w:proofErr w:type="gramEnd"/>
      <w:r>
        <w:rPr>
          <w:rFonts w:ascii="仿宋_GB2312" w:eastAsia="仿宋_GB2312" w:hAnsi="宋体" w:hint="eastAsia"/>
          <w:sz w:val="28"/>
          <w:szCs w:val="28"/>
        </w:rPr>
        <w:t>等知名企业的中高层管理人员进行校内讲座，定期组织学生到企业中参观，如可口可乐（天津）、肯德基（天津）等。同时要求学生在校期间取得必要的职业证书，如营销师证书。</w:t>
      </w:r>
    </w:p>
    <w:p w:rsidR="00067561" w:rsidRDefault="006E22A9" w:rsidP="006E22A9">
      <w:pPr>
        <w:spacing w:before="100" w:after="100" w:line="580" w:lineRule="exact"/>
        <w:ind w:firstLineChars="194" w:firstLine="543"/>
        <w:rPr>
          <w:rFonts w:ascii="仿宋_GB2312" w:eastAsia="仿宋_GB2312" w:hAnsi="宋体"/>
          <w:bCs/>
          <w:sz w:val="28"/>
          <w:szCs w:val="28"/>
        </w:rPr>
      </w:pPr>
      <w:r>
        <w:rPr>
          <w:rFonts w:ascii="仿宋_GB2312" w:eastAsia="仿宋_GB2312" w:hAnsi="宋体" w:hint="eastAsia"/>
          <w:bCs/>
          <w:sz w:val="28"/>
          <w:szCs w:val="28"/>
        </w:rPr>
        <w:t>（五）规范办学，严格管理</w:t>
      </w:r>
    </w:p>
    <w:p w:rsidR="00067561" w:rsidRDefault="006E22A9" w:rsidP="006E22A9">
      <w:pPr>
        <w:spacing w:line="580" w:lineRule="exact"/>
        <w:ind w:firstLineChars="200" w:firstLine="560"/>
        <w:rPr>
          <w:rFonts w:ascii="仿宋_GB2312" w:eastAsia="仿宋_GB2312" w:hAnsi="宋体"/>
          <w:sz w:val="28"/>
          <w:szCs w:val="28"/>
        </w:rPr>
      </w:pPr>
      <w:r>
        <w:rPr>
          <w:rFonts w:ascii="仿宋_GB2312" w:eastAsia="仿宋_GB2312" w:hAnsi="宋体" w:hint="eastAsia"/>
          <w:sz w:val="28"/>
          <w:szCs w:val="28"/>
        </w:rPr>
        <w:t>项目采用规范办学，引进新方优质的教育资源和先进的教育管理理念，一切教育、教学、科研活动都是经双方协商确定之后，且符合双方国家法律法规而设定的。学院与新方共同组织了一个联合管理委</w:t>
      </w:r>
      <w:r>
        <w:rPr>
          <w:rFonts w:ascii="仿宋_GB2312" w:eastAsia="仿宋_GB2312" w:hAnsi="宋体" w:hint="eastAsia"/>
          <w:sz w:val="28"/>
          <w:szCs w:val="28"/>
        </w:rPr>
        <w:lastRenderedPageBreak/>
        <w:t>员会来管理本合作办学项目，同时还指定了一名老师与怀卡托理工学院一起负责有关课程的学术和管理实务的协调与监督。在每学年结束时或在其他的约定时间，我们会对课程及合作的运行进行评估，确保合作办学的顺利实施。教学上，学院坚持以学生为本，以培养能力为核心，注重跨文化交流与沟通，以培养学生通晓国际规则和国际合作能力；努力营造国际化校园氛围，倡导生</w:t>
      </w:r>
      <w:r>
        <w:rPr>
          <w:rFonts w:ascii="仿宋_GB2312" w:eastAsia="仿宋_GB2312" w:hAnsi="宋体" w:hint="eastAsia"/>
          <w:sz w:val="28"/>
          <w:szCs w:val="28"/>
        </w:rPr>
        <w:t>活丰富、课程从紧、管理从严，注重批判性思维的培育与养成，以激发学生的创新精神、培养创新能力。将扎实的基础学习和深入的专业学习相结合，培养具有本土情怀、国际视野和国际竞争力的国际化复合型高级应用型人才。</w:t>
      </w:r>
    </w:p>
    <w:p w:rsidR="00067561" w:rsidRDefault="006E22A9" w:rsidP="006E22A9">
      <w:pPr>
        <w:spacing w:line="580" w:lineRule="exact"/>
        <w:ind w:firstLineChars="200" w:firstLine="560"/>
        <w:rPr>
          <w:rFonts w:eastAsia="仿宋_GB2312"/>
          <w:sz w:val="28"/>
          <w:szCs w:val="28"/>
        </w:rPr>
      </w:pPr>
      <w:r>
        <w:rPr>
          <w:rFonts w:eastAsia="仿宋_GB2312" w:hint="eastAsia"/>
          <w:sz w:val="28"/>
          <w:szCs w:val="28"/>
        </w:rPr>
        <w:t>2019-2020</w:t>
      </w:r>
      <w:r>
        <w:rPr>
          <w:rFonts w:eastAsia="仿宋_GB2312" w:hint="eastAsia"/>
          <w:sz w:val="28"/>
          <w:szCs w:val="28"/>
        </w:rPr>
        <w:t>学年度第一学期，新方派遣澳大利亚籍教师</w:t>
      </w:r>
      <w:r>
        <w:rPr>
          <w:rFonts w:eastAsia="仿宋_GB2312" w:hint="eastAsia"/>
          <w:sz w:val="28"/>
          <w:szCs w:val="28"/>
        </w:rPr>
        <w:t>Josephs Graeme Barton</w:t>
      </w:r>
      <w:r>
        <w:rPr>
          <w:rFonts w:eastAsia="仿宋_GB2312" w:hint="eastAsia"/>
          <w:sz w:val="28"/>
          <w:szCs w:val="28"/>
        </w:rPr>
        <w:t>前来我校授课；第二学期受新冠疫情影响，改为由</w:t>
      </w:r>
      <w:r>
        <w:rPr>
          <w:rFonts w:eastAsia="仿宋_GB2312" w:hint="eastAsia"/>
          <w:sz w:val="28"/>
          <w:szCs w:val="28"/>
        </w:rPr>
        <w:t>2</w:t>
      </w:r>
      <w:r>
        <w:rPr>
          <w:rFonts w:eastAsia="仿宋_GB2312" w:hint="eastAsia"/>
          <w:sz w:val="28"/>
          <w:szCs w:val="28"/>
        </w:rPr>
        <w:t>名新西兰籍教师</w:t>
      </w:r>
      <w:r>
        <w:rPr>
          <w:rFonts w:eastAsia="仿宋_GB2312"/>
          <w:sz w:val="28"/>
        </w:rPr>
        <w:t>Vincent Thor Allen</w:t>
      </w:r>
      <w:r>
        <w:rPr>
          <w:rFonts w:eastAsia="仿宋_GB2312" w:hint="eastAsia"/>
          <w:sz w:val="28"/>
        </w:rPr>
        <w:t>和</w:t>
      </w:r>
      <w:r>
        <w:rPr>
          <w:rFonts w:eastAsia="仿宋_GB2312"/>
          <w:sz w:val="28"/>
        </w:rPr>
        <w:t>Allan Chang</w:t>
      </w:r>
      <w:r>
        <w:rPr>
          <w:rFonts w:eastAsia="仿宋_GB2312" w:hint="eastAsia"/>
          <w:sz w:val="28"/>
          <w:szCs w:val="28"/>
        </w:rPr>
        <w:t>进行线上授课。外籍教师完成了</w:t>
      </w:r>
      <w:r>
        <w:rPr>
          <w:rFonts w:eastAsia="仿宋_GB2312"/>
          <w:sz w:val="28"/>
          <w:szCs w:val="28"/>
        </w:rPr>
        <w:t>Global Marketing</w:t>
      </w:r>
      <w:r>
        <w:rPr>
          <w:rFonts w:eastAsia="仿宋_GB2312" w:hint="eastAsia"/>
          <w:sz w:val="28"/>
          <w:szCs w:val="28"/>
        </w:rPr>
        <w:t>（国际营销）、</w:t>
      </w:r>
      <w:r>
        <w:rPr>
          <w:rFonts w:eastAsia="仿宋_GB2312"/>
          <w:sz w:val="28"/>
          <w:szCs w:val="28"/>
        </w:rPr>
        <w:t xml:space="preserve">Business </w:t>
      </w:r>
      <w:r>
        <w:rPr>
          <w:rFonts w:eastAsia="仿宋_GB2312"/>
          <w:sz w:val="28"/>
          <w:szCs w:val="28"/>
        </w:rPr>
        <w:t xml:space="preserve">Communication </w:t>
      </w:r>
      <w:r>
        <w:rPr>
          <w:rFonts w:eastAsia="仿宋_GB2312" w:hint="eastAsia"/>
          <w:sz w:val="28"/>
          <w:szCs w:val="28"/>
        </w:rPr>
        <w:t>a</w:t>
      </w:r>
      <w:r>
        <w:rPr>
          <w:rFonts w:eastAsia="仿宋_GB2312"/>
          <w:sz w:val="28"/>
          <w:szCs w:val="28"/>
        </w:rPr>
        <w:t>nd Negotiation</w:t>
      </w:r>
      <w:r>
        <w:rPr>
          <w:rFonts w:eastAsia="仿宋_GB2312" w:hint="eastAsia"/>
          <w:bCs/>
          <w:sz w:val="28"/>
          <w:szCs w:val="28"/>
        </w:rPr>
        <w:t>（</w:t>
      </w:r>
      <w:r>
        <w:rPr>
          <w:rFonts w:eastAsia="仿宋_GB2312" w:hint="eastAsia"/>
          <w:sz w:val="28"/>
          <w:szCs w:val="28"/>
        </w:rPr>
        <w:t>商务沟通与谈判）、</w:t>
      </w:r>
      <w:r>
        <w:rPr>
          <w:rFonts w:eastAsia="仿宋_GB2312" w:hint="eastAsia"/>
          <w:sz w:val="28"/>
          <w:szCs w:val="28"/>
        </w:rPr>
        <w:t>Selling &amp; Relationship Management</w:t>
      </w:r>
      <w:r>
        <w:rPr>
          <w:rFonts w:eastAsia="仿宋_GB2312" w:hint="eastAsia"/>
          <w:bCs/>
          <w:sz w:val="28"/>
          <w:szCs w:val="28"/>
        </w:rPr>
        <w:t>（销售与关系管理）、</w:t>
      </w:r>
      <w:r>
        <w:rPr>
          <w:rFonts w:eastAsia="仿宋_GB2312" w:hint="eastAsia"/>
          <w:bCs/>
          <w:sz w:val="28"/>
          <w:szCs w:val="28"/>
        </w:rPr>
        <w:t>Statistics(</w:t>
      </w:r>
      <w:r>
        <w:rPr>
          <w:rFonts w:eastAsia="仿宋_GB2312" w:hint="eastAsia"/>
          <w:bCs/>
          <w:sz w:val="28"/>
          <w:szCs w:val="28"/>
        </w:rPr>
        <w:t>统计实务</w:t>
      </w:r>
      <w:r>
        <w:rPr>
          <w:rFonts w:eastAsia="仿宋_GB2312" w:hint="eastAsia"/>
          <w:bCs/>
          <w:sz w:val="28"/>
          <w:szCs w:val="28"/>
        </w:rPr>
        <w:t>)</w:t>
      </w:r>
      <w:r>
        <w:rPr>
          <w:rFonts w:eastAsia="仿宋_GB2312"/>
          <w:bCs/>
          <w:sz w:val="28"/>
          <w:szCs w:val="28"/>
        </w:rPr>
        <w:t> </w:t>
      </w:r>
      <w:r>
        <w:rPr>
          <w:rFonts w:eastAsia="仿宋_GB2312" w:hint="eastAsia"/>
          <w:bCs/>
          <w:sz w:val="28"/>
          <w:szCs w:val="28"/>
        </w:rPr>
        <w:t>等专业课程。</w:t>
      </w:r>
      <w:r>
        <w:rPr>
          <w:rFonts w:eastAsia="仿宋_GB2312" w:hint="eastAsia"/>
          <w:bCs/>
          <w:sz w:val="28"/>
          <w:szCs w:val="28"/>
        </w:rPr>
        <w:t>2020</w:t>
      </w:r>
      <w:r>
        <w:rPr>
          <w:rFonts w:eastAsia="仿宋_GB2312" w:hint="eastAsia"/>
          <w:bCs/>
          <w:sz w:val="28"/>
          <w:szCs w:val="28"/>
        </w:rPr>
        <w:t>年</w:t>
      </w:r>
      <w:r>
        <w:rPr>
          <w:rFonts w:eastAsia="仿宋_GB2312" w:hint="eastAsia"/>
          <w:bCs/>
          <w:sz w:val="28"/>
          <w:szCs w:val="28"/>
        </w:rPr>
        <w:t>6</w:t>
      </w:r>
      <w:r>
        <w:rPr>
          <w:rFonts w:eastAsia="仿宋_GB2312" w:hint="eastAsia"/>
          <w:bCs/>
          <w:sz w:val="28"/>
          <w:szCs w:val="28"/>
        </w:rPr>
        <w:t>月，最后一</w:t>
      </w:r>
      <w:r>
        <w:rPr>
          <w:rFonts w:eastAsia="仿宋_GB2312" w:hint="eastAsia"/>
          <w:sz w:val="28"/>
          <w:szCs w:val="28"/>
        </w:rPr>
        <w:t>届中新合作班学生均已顺利毕业，项目圆满完成。</w:t>
      </w:r>
    </w:p>
    <w:p w:rsidR="00067561" w:rsidRDefault="006E22A9" w:rsidP="006E22A9">
      <w:pPr>
        <w:numPr>
          <w:ilvl w:val="0"/>
          <w:numId w:val="1"/>
        </w:numPr>
        <w:spacing w:line="580" w:lineRule="exact"/>
        <w:ind w:firstLineChars="200" w:firstLine="562"/>
        <w:rPr>
          <w:rFonts w:ascii="仿宋_GB2312" w:eastAsia="仿宋_GB2312"/>
          <w:b/>
          <w:sz w:val="28"/>
          <w:szCs w:val="28"/>
        </w:rPr>
      </w:pPr>
      <w:r>
        <w:rPr>
          <w:rFonts w:ascii="仿宋_GB2312" w:eastAsia="仿宋_GB2312" w:hint="eastAsia"/>
          <w:b/>
          <w:sz w:val="28"/>
          <w:szCs w:val="28"/>
        </w:rPr>
        <w:t>印度鲁班工坊</w:t>
      </w:r>
    </w:p>
    <w:p w:rsidR="00067561" w:rsidRDefault="006E22A9" w:rsidP="006E22A9">
      <w:pPr>
        <w:spacing w:line="580" w:lineRule="exact"/>
        <w:ind w:firstLineChars="200" w:firstLine="560"/>
        <w:rPr>
          <w:rFonts w:ascii="仿宋_GB2312" w:eastAsia="仿宋_GB2312"/>
          <w:bCs/>
          <w:sz w:val="28"/>
          <w:szCs w:val="28"/>
        </w:rPr>
      </w:pPr>
      <w:r>
        <w:rPr>
          <w:rFonts w:ascii="仿宋_GB2312" w:eastAsia="仿宋_GB2312" w:hint="eastAsia"/>
          <w:bCs/>
          <w:sz w:val="28"/>
          <w:szCs w:val="28"/>
        </w:rPr>
        <w:t>“鲁班工坊”是天津市首创并推动实施的职业教育国际知名品牌。在教育部的指导下，“鲁班工坊”服务“一带一路”，以天津“国家现代职业教育改革创新示范区”优质资源为总体支撑，以天津开发的国际化专业教学标准为基本依据，以天津获得的</w:t>
      </w:r>
      <w:r>
        <w:rPr>
          <w:rFonts w:ascii="仿宋_GB2312" w:eastAsia="仿宋_GB2312" w:hint="eastAsia"/>
          <w:bCs/>
          <w:sz w:val="28"/>
          <w:szCs w:val="28"/>
        </w:rPr>
        <w:t>国家教学成果特等奖内容“工程实践创新项目（</w:t>
      </w:r>
      <w:r>
        <w:rPr>
          <w:rFonts w:ascii="仿宋_GB2312" w:eastAsia="仿宋_GB2312" w:hint="eastAsia"/>
          <w:bCs/>
          <w:sz w:val="28"/>
          <w:szCs w:val="28"/>
        </w:rPr>
        <w:t>EPIP</w:t>
      </w:r>
      <w:r>
        <w:rPr>
          <w:rFonts w:ascii="仿宋_GB2312" w:eastAsia="仿宋_GB2312" w:hint="eastAsia"/>
          <w:bCs/>
          <w:sz w:val="28"/>
          <w:szCs w:val="28"/>
        </w:rPr>
        <w:t>）”为教学模式，以中国</w:t>
      </w:r>
      <w:proofErr w:type="gramStart"/>
      <w:r>
        <w:rPr>
          <w:rFonts w:ascii="仿宋_GB2312" w:eastAsia="仿宋_GB2312" w:hint="eastAsia"/>
          <w:bCs/>
          <w:sz w:val="28"/>
          <w:szCs w:val="28"/>
        </w:rPr>
        <w:t>国</w:t>
      </w:r>
      <w:proofErr w:type="gramEnd"/>
      <w:r>
        <w:rPr>
          <w:rFonts w:ascii="仿宋_GB2312" w:eastAsia="仿宋_GB2312" w:hint="eastAsia"/>
          <w:bCs/>
          <w:sz w:val="28"/>
          <w:szCs w:val="28"/>
        </w:rPr>
        <w:t>赛优秀技术装备为主要载体，以天津职业院校开发的优质教学资源及教材为核心内容，将中国职业标准、中国技术装备、中国教学模式、中国职</w:t>
      </w:r>
      <w:r>
        <w:rPr>
          <w:rFonts w:ascii="仿宋_GB2312" w:eastAsia="仿宋_GB2312" w:hint="eastAsia"/>
          <w:bCs/>
          <w:sz w:val="28"/>
          <w:szCs w:val="28"/>
        </w:rPr>
        <w:lastRenderedPageBreak/>
        <w:t>教方案、中国技术文化与世界分享的实体化载体和桥梁。“鲁班工坊”实施学历教育和技术培训，培养当地合作国家熟悉中国技术、产品、标准的高素质技术技能人才，是天津市率先探索的职业教育服务“一带一路”，助</w:t>
      </w:r>
      <w:proofErr w:type="gramStart"/>
      <w:r>
        <w:rPr>
          <w:rFonts w:ascii="仿宋_GB2312" w:eastAsia="仿宋_GB2312" w:hint="eastAsia"/>
          <w:bCs/>
          <w:sz w:val="28"/>
          <w:szCs w:val="28"/>
        </w:rPr>
        <w:t>推国际</w:t>
      </w:r>
      <w:proofErr w:type="gramEnd"/>
      <w:r>
        <w:rPr>
          <w:rFonts w:ascii="仿宋_GB2312" w:eastAsia="仿宋_GB2312" w:hint="eastAsia"/>
          <w:bCs/>
          <w:sz w:val="28"/>
          <w:szCs w:val="28"/>
        </w:rPr>
        <w:t>产能合作的新途径，更是做大做</w:t>
      </w:r>
      <w:proofErr w:type="gramStart"/>
      <w:r>
        <w:rPr>
          <w:rFonts w:ascii="仿宋_GB2312" w:eastAsia="仿宋_GB2312" w:hint="eastAsia"/>
          <w:bCs/>
          <w:sz w:val="28"/>
          <w:szCs w:val="28"/>
        </w:rPr>
        <w:t>强做</w:t>
      </w:r>
      <w:proofErr w:type="gramEnd"/>
      <w:r>
        <w:rPr>
          <w:rFonts w:ascii="仿宋_GB2312" w:eastAsia="仿宋_GB2312" w:hint="eastAsia"/>
          <w:bCs/>
          <w:sz w:val="28"/>
          <w:szCs w:val="28"/>
        </w:rPr>
        <w:t>优天津职业教育的重要举措和广阔平台。</w:t>
      </w:r>
    </w:p>
    <w:p w:rsidR="00067561" w:rsidRDefault="006E22A9" w:rsidP="006E22A9">
      <w:pPr>
        <w:spacing w:line="580" w:lineRule="exact"/>
        <w:ind w:firstLineChars="200" w:firstLine="560"/>
        <w:rPr>
          <w:rFonts w:ascii="仿宋_GB2312" w:eastAsia="仿宋_GB2312"/>
          <w:bCs/>
          <w:sz w:val="28"/>
          <w:szCs w:val="28"/>
        </w:rPr>
      </w:pPr>
      <w:r>
        <w:rPr>
          <w:rFonts w:ascii="仿宋_GB2312" w:eastAsia="仿宋_GB2312" w:hint="eastAsia"/>
          <w:bCs/>
          <w:sz w:val="28"/>
          <w:szCs w:val="28"/>
        </w:rPr>
        <w:t>中国和印度是全球最大的两个新兴经济体，近几</w:t>
      </w:r>
      <w:r>
        <w:rPr>
          <w:rFonts w:ascii="仿宋_GB2312" w:eastAsia="仿宋_GB2312" w:hint="eastAsia"/>
          <w:bCs/>
          <w:sz w:val="28"/>
          <w:szCs w:val="28"/>
        </w:rPr>
        <w:t>年随着中印经贸合作快速发展，越来越多的中国企业在印度投资建厂，印度本土企业也在快速升级，迫切需求大量的高素质技术技能型人才。</w:t>
      </w:r>
    </w:p>
    <w:p w:rsidR="00067561" w:rsidRDefault="006E22A9" w:rsidP="006E22A9">
      <w:pPr>
        <w:spacing w:line="580" w:lineRule="exact"/>
        <w:ind w:firstLineChars="200" w:firstLine="560"/>
        <w:rPr>
          <w:rFonts w:ascii="仿宋_GB2312" w:eastAsia="仿宋_GB2312"/>
          <w:bCs/>
          <w:sz w:val="28"/>
          <w:szCs w:val="28"/>
        </w:rPr>
      </w:pPr>
      <w:r>
        <w:rPr>
          <w:rFonts w:ascii="仿宋_GB2312" w:eastAsia="仿宋_GB2312" w:hint="eastAsia"/>
          <w:bCs/>
          <w:sz w:val="28"/>
          <w:szCs w:val="28"/>
        </w:rPr>
        <w:t>在此背景下，天津轻工职业技术学院、天津机电职业技术学院在</w:t>
      </w:r>
      <w:r>
        <w:rPr>
          <w:rFonts w:ascii="仿宋_GB2312" w:eastAsia="仿宋_GB2312" w:hint="eastAsia"/>
          <w:bCs/>
          <w:sz w:val="28"/>
          <w:szCs w:val="28"/>
        </w:rPr>
        <w:t>和</w:t>
      </w:r>
      <w:r>
        <w:rPr>
          <w:rFonts w:ascii="仿宋_GB2312" w:eastAsia="仿宋_GB2312" w:hint="eastAsia"/>
          <w:bCs/>
          <w:sz w:val="28"/>
          <w:szCs w:val="28"/>
        </w:rPr>
        <w:t>印度金奈理工学院</w:t>
      </w:r>
      <w:r>
        <w:rPr>
          <w:rFonts w:ascii="仿宋_GB2312" w:eastAsia="仿宋_GB2312" w:hint="eastAsia"/>
          <w:bCs/>
          <w:sz w:val="28"/>
          <w:szCs w:val="28"/>
        </w:rPr>
        <w:t>合作，在</w:t>
      </w:r>
      <w:r>
        <w:rPr>
          <w:rFonts w:ascii="仿宋_GB2312" w:eastAsia="仿宋_GB2312" w:hint="eastAsia"/>
          <w:bCs/>
          <w:sz w:val="28"/>
          <w:szCs w:val="28"/>
        </w:rPr>
        <w:t>天津市教委指导下，在印度金奈共同创建了印度鲁班工坊。</w:t>
      </w:r>
      <w:r>
        <w:rPr>
          <w:rFonts w:ascii="仿宋_GB2312" w:eastAsia="仿宋_GB2312" w:hint="eastAsia"/>
          <w:bCs/>
          <w:sz w:val="28"/>
          <w:szCs w:val="28"/>
        </w:rPr>
        <w:t xml:space="preserve"> </w:t>
      </w:r>
      <w:r>
        <w:rPr>
          <w:rFonts w:ascii="仿宋_GB2312" w:eastAsia="仿宋_GB2312" w:hint="eastAsia"/>
          <w:bCs/>
          <w:sz w:val="28"/>
          <w:szCs w:val="28"/>
        </w:rPr>
        <w:t>印度鲁班工坊建于金奈理工学院校内，建筑面积</w:t>
      </w:r>
      <w:r>
        <w:rPr>
          <w:rFonts w:ascii="仿宋_GB2312" w:eastAsia="仿宋_GB2312" w:hint="eastAsia"/>
          <w:bCs/>
          <w:sz w:val="28"/>
          <w:szCs w:val="28"/>
        </w:rPr>
        <w:t>1200</w:t>
      </w:r>
      <w:r>
        <w:rPr>
          <w:rFonts w:ascii="仿宋_GB2312" w:eastAsia="仿宋_GB2312" w:hint="eastAsia"/>
          <w:bCs/>
          <w:sz w:val="28"/>
          <w:szCs w:val="28"/>
        </w:rPr>
        <w:t>平方米，</w:t>
      </w:r>
      <w:proofErr w:type="gramStart"/>
      <w:r>
        <w:rPr>
          <w:rFonts w:ascii="仿宋_GB2312" w:eastAsia="仿宋_GB2312" w:hint="eastAsia"/>
          <w:bCs/>
          <w:sz w:val="28"/>
          <w:szCs w:val="28"/>
        </w:rPr>
        <w:t>共合作</w:t>
      </w:r>
      <w:proofErr w:type="gramEnd"/>
      <w:r>
        <w:rPr>
          <w:rFonts w:ascii="仿宋_GB2312" w:eastAsia="仿宋_GB2312" w:hint="eastAsia"/>
          <w:bCs/>
          <w:sz w:val="28"/>
          <w:szCs w:val="28"/>
        </w:rPr>
        <w:t>建设了四个专业。</w:t>
      </w:r>
      <w:proofErr w:type="gramStart"/>
      <w:r>
        <w:rPr>
          <w:rFonts w:ascii="仿宋_GB2312" w:eastAsia="仿宋_GB2312" w:hint="eastAsia"/>
          <w:bCs/>
          <w:sz w:val="28"/>
          <w:szCs w:val="28"/>
        </w:rPr>
        <w:t>工坊于</w:t>
      </w:r>
      <w:r>
        <w:rPr>
          <w:rFonts w:ascii="仿宋_GB2312" w:eastAsia="仿宋_GB2312" w:hint="eastAsia"/>
          <w:bCs/>
          <w:sz w:val="28"/>
          <w:szCs w:val="28"/>
        </w:rPr>
        <w:t>2017</w:t>
      </w:r>
      <w:r>
        <w:rPr>
          <w:rFonts w:ascii="仿宋_GB2312" w:eastAsia="仿宋_GB2312" w:hint="eastAsia"/>
          <w:bCs/>
          <w:sz w:val="28"/>
          <w:szCs w:val="28"/>
        </w:rPr>
        <w:t>年</w:t>
      </w:r>
      <w:r>
        <w:rPr>
          <w:rFonts w:ascii="仿宋_GB2312" w:eastAsia="仿宋_GB2312" w:hint="eastAsia"/>
          <w:bCs/>
          <w:sz w:val="28"/>
          <w:szCs w:val="28"/>
        </w:rPr>
        <w:t>12</w:t>
      </w:r>
      <w:r>
        <w:rPr>
          <w:rFonts w:ascii="仿宋_GB2312" w:eastAsia="仿宋_GB2312" w:hint="eastAsia"/>
          <w:bCs/>
          <w:sz w:val="28"/>
          <w:szCs w:val="28"/>
        </w:rPr>
        <w:t>月</w:t>
      </w:r>
      <w:r>
        <w:rPr>
          <w:rFonts w:ascii="仿宋_GB2312" w:eastAsia="仿宋_GB2312" w:hint="eastAsia"/>
          <w:bCs/>
          <w:sz w:val="28"/>
          <w:szCs w:val="28"/>
        </w:rPr>
        <w:t>8</w:t>
      </w:r>
      <w:r>
        <w:rPr>
          <w:rFonts w:ascii="仿宋_GB2312" w:eastAsia="仿宋_GB2312" w:hint="eastAsia"/>
          <w:bCs/>
          <w:sz w:val="28"/>
          <w:szCs w:val="28"/>
        </w:rPr>
        <w:t>日</w:t>
      </w:r>
      <w:proofErr w:type="gramEnd"/>
      <w:r>
        <w:rPr>
          <w:rFonts w:ascii="仿宋_GB2312" w:eastAsia="仿宋_GB2312" w:hint="eastAsia"/>
          <w:bCs/>
          <w:sz w:val="28"/>
          <w:szCs w:val="28"/>
        </w:rPr>
        <w:t>揭牌启运。</w:t>
      </w:r>
    </w:p>
    <w:p w:rsidR="00067561" w:rsidRDefault="006E22A9" w:rsidP="006E22A9">
      <w:pPr>
        <w:spacing w:line="580" w:lineRule="exact"/>
        <w:ind w:firstLineChars="200" w:firstLine="560"/>
        <w:rPr>
          <w:rFonts w:ascii="仿宋_GB2312" w:eastAsia="仿宋_GB2312"/>
          <w:bCs/>
          <w:sz w:val="28"/>
          <w:szCs w:val="28"/>
        </w:rPr>
      </w:pPr>
      <w:r>
        <w:rPr>
          <w:rFonts w:ascii="仿宋_GB2312" w:eastAsia="仿宋_GB2312" w:hint="eastAsia"/>
          <w:bCs/>
          <w:sz w:val="28"/>
          <w:szCs w:val="28"/>
        </w:rPr>
        <w:t>自启运至今印度鲁班工</w:t>
      </w:r>
      <w:proofErr w:type="gramStart"/>
      <w:r>
        <w:rPr>
          <w:rFonts w:ascii="仿宋_GB2312" w:eastAsia="仿宋_GB2312" w:hint="eastAsia"/>
          <w:bCs/>
          <w:sz w:val="28"/>
          <w:szCs w:val="28"/>
        </w:rPr>
        <w:t>坊运行</w:t>
      </w:r>
      <w:proofErr w:type="gramEnd"/>
      <w:r>
        <w:rPr>
          <w:rFonts w:ascii="仿宋_GB2312" w:eastAsia="仿宋_GB2312" w:hint="eastAsia"/>
          <w:bCs/>
          <w:sz w:val="28"/>
          <w:szCs w:val="28"/>
        </w:rPr>
        <w:t>情况良好，取得了阶段性成果：</w:t>
      </w:r>
    </w:p>
    <w:p w:rsidR="00067561" w:rsidRDefault="006E22A9" w:rsidP="006E22A9">
      <w:pPr>
        <w:spacing w:line="580" w:lineRule="exact"/>
        <w:ind w:firstLineChars="200" w:firstLine="560"/>
        <w:rPr>
          <w:rFonts w:ascii="仿宋_GB2312" w:eastAsia="仿宋_GB2312"/>
          <w:bCs/>
          <w:sz w:val="28"/>
          <w:szCs w:val="28"/>
        </w:rPr>
      </w:pPr>
      <w:r>
        <w:rPr>
          <w:rFonts w:ascii="仿宋_GB2312" w:eastAsia="仿宋_GB2312" w:hint="eastAsia"/>
          <w:bCs/>
          <w:sz w:val="28"/>
          <w:szCs w:val="28"/>
        </w:rPr>
        <w:t>印度鲁班</w:t>
      </w:r>
      <w:proofErr w:type="gramStart"/>
      <w:r>
        <w:rPr>
          <w:rFonts w:ascii="仿宋_GB2312" w:eastAsia="仿宋_GB2312" w:hint="eastAsia"/>
          <w:bCs/>
          <w:sz w:val="28"/>
          <w:szCs w:val="28"/>
        </w:rPr>
        <w:t>工坊自</w:t>
      </w:r>
      <w:r>
        <w:rPr>
          <w:rFonts w:ascii="仿宋_GB2312" w:eastAsia="仿宋_GB2312" w:hint="eastAsia"/>
          <w:bCs/>
          <w:sz w:val="28"/>
          <w:szCs w:val="28"/>
        </w:rPr>
        <w:t>2017</w:t>
      </w:r>
      <w:r>
        <w:rPr>
          <w:rFonts w:ascii="仿宋_GB2312" w:eastAsia="仿宋_GB2312" w:hint="eastAsia"/>
          <w:bCs/>
          <w:sz w:val="28"/>
          <w:szCs w:val="28"/>
        </w:rPr>
        <w:t>年</w:t>
      </w:r>
      <w:r>
        <w:rPr>
          <w:rFonts w:ascii="仿宋_GB2312" w:eastAsia="仿宋_GB2312" w:hint="eastAsia"/>
          <w:bCs/>
          <w:sz w:val="28"/>
          <w:szCs w:val="28"/>
        </w:rPr>
        <w:t>12</w:t>
      </w:r>
      <w:r>
        <w:rPr>
          <w:rFonts w:ascii="仿宋_GB2312" w:eastAsia="仿宋_GB2312" w:hint="eastAsia"/>
          <w:bCs/>
          <w:sz w:val="28"/>
          <w:szCs w:val="28"/>
        </w:rPr>
        <w:t>月</w:t>
      </w:r>
      <w:proofErr w:type="gramEnd"/>
      <w:r>
        <w:rPr>
          <w:rFonts w:ascii="仿宋_GB2312" w:eastAsia="仿宋_GB2312" w:hint="eastAsia"/>
          <w:bCs/>
          <w:sz w:val="28"/>
          <w:szCs w:val="28"/>
        </w:rPr>
        <w:t>揭牌启运以来，一直积极培训印度金奈地区在校大学</w:t>
      </w:r>
      <w:r>
        <w:rPr>
          <w:rFonts w:ascii="仿宋_GB2312" w:eastAsia="仿宋_GB2312" w:hint="eastAsia"/>
          <w:bCs/>
          <w:sz w:val="28"/>
          <w:szCs w:val="28"/>
        </w:rPr>
        <w:t>生和在职员工，推动了中印人文交流，得到了各级领导的认可。</w:t>
      </w:r>
    </w:p>
    <w:p w:rsidR="00067561" w:rsidRDefault="006E22A9" w:rsidP="006E22A9">
      <w:pPr>
        <w:spacing w:line="580" w:lineRule="exact"/>
        <w:ind w:firstLineChars="200" w:firstLine="560"/>
        <w:rPr>
          <w:rFonts w:ascii="仿宋_GB2312" w:eastAsia="仿宋_GB2312"/>
          <w:bCs/>
          <w:sz w:val="28"/>
          <w:szCs w:val="28"/>
        </w:rPr>
      </w:pPr>
      <w:r>
        <w:rPr>
          <w:rFonts w:ascii="仿宋_GB2312" w:eastAsia="仿宋_GB2312" w:hint="eastAsia"/>
          <w:bCs/>
          <w:sz w:val="28"/>
          <w:szCs w:val="28"/>
        </w:rPr>
        <w:t>2019</w:t>
      </w:r>
      <w:r>
        <w:rPr>
          <w:rFonts w:ascii="仿宋_GB2312" w:eastAsia="仿宋_GB2312" w:hint="eastAsia"/>
          <w:bCs/>
          <w:sz w:val="28"/>
          <w:szCs w:val="28"/>
        </w:rPr>
        <w:t>年，金奈理工学院派出师生到天津参加培训，并在</w:t>
      </w:r>
      <w:r>
        <w:rPr>
          <w:rFonts w:ascii="仿宋_GB2312" w:eastAsia="仿宋_GB2312" w:hint="eastAsia"/>
          <w:bCs/>
          <w:sz w:val="28"/>
          <w:szCs w:val="28"/>
        </w:rPr>
        <w:t>2019</w:t>
      </w:r>
      <w:r>
        <w:rPr>
          <w:rFonts w:ascii="仿宋_GB2312" w:eastAsia="仿宋_GB2312" w:hint="eastAsia"/>
          <w:bCs/>
          <w:sz w:val="28"/>
          <w:szCs w:val="28"/>
        </w:rPr>
        <w:t>年中国全国职业院校技能大赛中获二等奖。</w:t>
      </w:r>
    </w:p>
    <w:p w:rsidR="00067561" w:rsidRDefault="006E22A9" w:rsidP="006E22A9">
      <w:pPr>
        <w:spacing w:line="580" w:lineRule="exact"/>
        <w:ind w:firstLineChars="200" w:firstLine="560"/>
        <w:rPr>
          <w:rFonts w:ascii="仿宋_GB2312" w:eastAsia="仿宋_GB2312"/>
          <w:bCs/>
          <w:sz w:val="28"/>
          <w:szCs w:val="28"/>
        </w:rPr>
      </w:pPr>
      <w:r>
        <w:rPr>
          <w:rFonts w:ascii="仿宋_GB2312" w:eastAsia="仿宋_GB2312" w:hint="eastAsia"/>
          <w:bCs/>
          <w:sz w:val="28"/>
          <w:szCs w:val="28"/>
        </w:rPr>
        <w:t>2019</w:t>
      </w:r>
      <w:r>
        <w:rPr>
          <w:rFonts w:ascii="仿宋_GB2312" w:eastAsia="仿宋_GB2312" w:hint="eastAsia"/>
          <w:bCs/>
          <w:sz w:val="28"/>
          <w:szCs w:val="28"/>
        </w:rPr>
        <w:t>年</w:t>
      </w:r>
      <w:r>
        <w:rPr>
          <w:rFonts w:ascii="仿宋_GB2312" w:eastAsia="仿宋_GB2312" w:hint="eastAsia"/>
          <w:bCs/>
          <w:sz w:val="28"/>
          <w:szCs w:val="28"/>
        </w:rPr>
        <w:t>，</w:t>
      </w:r>
      <w:r>
        <w:rPr>
          <w:rFonts w:ascii="仿宋_GB2312" w:eastAsia="仿宋_GB2312" w:hint="eastAsia"/>
          <w:bCs/>
          <w:sz w:val="28"/>
          <w:szCs w:val="28"/>
        </w:rPr>
        <w:t>我院</w:t>
      </w:r>
      <w:r>
        <w:rPr>
          <w:rFonts w:ascii="仿宋_GB2312" w:eastAsia="仿宋_GB2312" w:hint="eastAsia"/>
          <w:bCs/>
          <w:sz w:val="28"/>
          <w:szCs w:val="28"/>
        </w:rPr>
        <w:t>对</w:t>
      </w:r>
      <w:r>
        <w:rPr>
          <w:rFonts w:ascii="仿宋_GB2312" w:eastAsia="仿宋_GB2312" w:hint="eastAsia"/>
          <w:bCs/>
          <w:sz w:val="28"/>
          <w:szCs w:val="28"/>
        </w:rPr>
        <w:t>金奈理工学院</w:t>
      </w:r>
      <w:proofErr w:type="gramStart"/>
      <w:r>
        <w:rPr>
          <w:rFonts w:ascii="仿宋_GB2312" w:eastAsia="仿宋_GB2312" w:hint="eastAsia"/>
          <w:bCs/>
          <w:sz w:val="28"/>
          <w:szCs w:val="28"/>
        </w:rPr>
        <w:t>数维专业</w:t>
      </w:r>
      <w:proofErr w:type="gramEnd"/>
      <w:r>
        <w:rPr>
          <w:rFonts w:ascii="仿宋_GB2312" w:eastAsia="仿宋_GB2312" w:hint="eastAsia"/>
          <w:bCs/>
          <w:sz w:val="28"/>
          <w:szCs w:val="28"/>
        </w:rPr>
        <w:t>进行</w:t>
      </w:r>
      <w:r>
        <w:rPr>
          <w:rFonts w:ascii="仿宋_GB2312" w:eastAsia="仿宋_GB2312" w:hint="eastAsia"/>
          <w:bCs/>
          <w:sz w:val="28"/>
          <w:szCs w:val="28"/>
        </w:rPr>
        <w:t>了二期设备捐赠</w:t>
      </w:r>
      <w:r>
        <w:rPr>
          <w:rFonts w:ascii="仿宋_GB2312" w:eastAsia="仿宋_GB2312" w:hint="eastAsia"/>
          <w:bCs/>
          <w:sz w:val="28"/>
          <w:szCs w:val="28"/>
        </w:rPr>
        <w:t>，</w:t>
      </w:r>
      <w:r>
        <w:rPr>
          <w:rFonts w:ascii="仿宋_GB2312" w:eastAsia="仿宋_GB2312" w:hint="eastAsia"/>
          <w:bCs/>
          <w:sz w:val="28"/>
          <w:szCs w:val="28"/>
        </w:rPr>
        <w:t>捐赠设备已运抵金奈理工学院</w:t>
      </w:r>
      <w:r>
        <w:rPr>
          <w:rFonts w:ascii="仿宋_GB2312" w:eastAsia="仿宋_GB2312" w:hint="eastAsia"/>
          <w:bCs/>
          <w:sz w:val="28"/>
          <w:szCs w:val="28"/>
        </w:rPr>
        <w:t>，</w:t>
      </w:r>
      <w:r>
        <w:rPr>
          <w:rFonts w:ascii="仿宋_GB2312" w:eastAsia="仿宋_GB2312" w:hint="eastAsia"/>
          <w:bCs/>
          <w:sz w:val="28"/>
          <w:szCs w:val="28"/>
        </w:rPr>
        <w:t>帮助提升印度鲁班</w:t>
      </w:r>
      <w:proofErr w:type="gramStart"/>
      <w:r>
        <w:rPr>
          <w:rFonts w:ascii="仿宋_GB2312" w:eastAsia="仿宋_GB2312" w:hint="eastAsia"/>
          <w:bCs/>
          <w:sz w:val="28"/>
          <w:szCs w:val="28"/>
        </w:rPr>
        <w:t>工坊实训</w:t>
      </w:r>
      <w:proofErr w:type="gramEnd"/>
      <w:r>
        <w:rPr>
          <w:rFonts w:ascii="仿宋_GB2312" w:eastAsia="仿宋_GB2312" w:hint="eastAsia"/>
          <w:bCs/>
          <w:sz w:val="28"/>
          <w:szCs w:val="28"/>
        </w:rPr>
        <w:t>室建设水平</w:t>
      </w:r>
      <w:r>
        <w:rPr>
          <w:rFonts w:ascii="仿宋_GB2312" w:eastAsia="仿宋_GB2312" w:hint="eastAsia"/>
          <w:bCs/>
          <w:sz w:val="28"/>
          <w:szCs w:val="28"/>
        </w:rPr>
        <w:t>。</w:t>
      </w:r>
    </w:p>
    <w:p w:rsidR="00067561" w:rsidRDefault="006E22A9" w:rsidP="006E22A9">
      <w:pPr>
        <w:spacing w:line="580" w:lineRule="exact"/>
        <w:ind w:firstLineChars="200" w:firstLine="560"/>
        <w:rPr>
          <w:rFonts w:ascii="仿宋_GB2312" w:eastAsia="仿宋_GB2312"/>
          <w:bCs/>
          <w:sz w:val="28"/>
          <w:szCs w:val="28"/>
        </w:rPr>
      </w:pPr>
      <w:bookmarkStart w:id="1" w:name="_GoBack"/>
      <w:bookmarkEnd w:id="1"/>
      <w:r>
        <w:rPr>
          <w:rFonts w:ascii="仿宋_GB2312" w:eastAsia="仿宋_GB2312" w:hint="eastAsia"/>
          <w:bCs/>
          <w:sz w:val="28"/>
          <w:szCs w:val="28"/>
        </w:rPr>
        <w:t>2020</w:t>
      </w:r>
      <w:r>
        <w:rPr>
          <w:rFonts w:ascii="仿宋_GB2312" w:eastAsia="仿宋_GB2312" w:hint="eastAsia"/>
          <w:bCs/>
          <w:sz w:val="28"/>
          <w:szCs w:val="28"/>
        </w:rPr>
        <w:t>年</w:t>
      </w:r>
      <w:r>
        <w:rPr>
          <w:rFonts w:ascii="仿宋_GB2312" w:eastAsia="仿宋_GB2312" w:hint="eastAsia"/>
          <w:bCs/>
          <w:sz w:val="28"/>
          <w:szCs w:val="28"/>
        </w:rPr>
        <w:t>1</w:t>
      </w:r>
      <w:r>
        <w:rPr>
          <w:rFonts w:ascii="仿宋_GB2312" w:eastAsia="仿宋_GB2312" w:hint="eastAsia"/>
          <w:bCs/>
          <w:sz w:val="28"/>
          <w:szCs w:val="28"/>
        </w:rPr>
        <w:t>月</w:t>
      </w:r>
      <w:r>
        <w:rPr>
          <w:rFonts w:ascii="仿宋_GB2312" w:eastAsia="仿宋_GB2312" w:hint="eastAsia"/>
          <w:bCs/>
          <w:sz w:val="28"/>
          <w:szCs w:val="28"/>
        </w:rPr>
        <w:t>3</w:t>
      </w:r>
      <w:r>
        <w:rPr>
          <w:rFonts w:ascii="仿宋_GB2312" w:eastAsia="仿宋_GB2312" w:hint="eastAsia"/>
          <w:bCs/>
          <w:sz w:val="28"/>
          <w:szCs w:val="28"/>
        </w:rPr>
        <w:t>日，在</w:t>
      </w:r>
      <w:proofErr w:type="spellStart"/>
      <w:r>
        <w:rPr>
          <w:rFonts w:ascii="仿宋_GB2312" w:eastAsia="仿宋_GB2312" w:hint="eastAsia"/>
          <w:bCs/>
          <w:sz w:val="28"/>
          <w:szCs w:val="28"/>
        </w:rPr>
        <w:t>MicroMouse</w:t>
      </w:r>
      <w:proofErr w:type="spellEnd"/>
      <w:r>
        <w:rPr>
          <w:rFonts w:ascii="仿宋_GB2312" w:eastAsia="仿宋_GB2312" w:hint="eastAsia"/>
          <w:bCs/>
          <w:sz w:val="28"/>
          <w:szCs w:val="28"/>
        </w:rPr>
        <w:t>印度（国内）赛中，金奈理工学院鲁班工坊代表队，采用中方赠送的</w:t>
      </w:r>
      <w:r>
        <w:rPr>
          <w:rFonts w:ascii="仿宋_GB2312" w:eastAsia="仿宋_GB2312" w:hint="eastAsia"/>
          <w:bCs/>
          <w:sz w:val="28"/>
          <w:szCs w:val="28"/>
        </w:rPr>
        <w:t>TQD-</w:t>
      </w:r>
      <w:proofErr w:type="spellStart"/>
      <w:r>
        <w:rPr>
          <w:rFonts w:ascii="仿宋_GB2312" w:eastAsia="仿宋_GB2312" w:hint="eastAsia"/>
          <w:bCs/>
          <w:sz w:val="28"/>
          <w:szCs w:val="28"/>
        </w:rPr>
        <w:t>MicroMouse</w:t>
      </w:r>
      <w:proofErr w:type="spellEnd"/>
      <w:r>
        <w:rPr>
          <w:rFonts w:ascii="仿宋_GB2312" w:eastAsia="仿宋_GB2312" w:hint="eastAsia"/>
          <w:bCs/>
          <w:sz w:val="28"/>
          <w:szCs w:val="28"/>
        </w:rPr>
        <w:t>-JD</w:t>
      </w:r>
      <w:r>
        <w:rPr>
          <w:rFonts w:ascii="仿宋_GB2312" w:eastAsia="仿宋_GB2312" w:hint="eastAsia"/>
          <w:bCs/>
          <w:sz w:val="28"/>
          <w:szCs w:val="28"/>
        </w:rPr>
        <w:t>电脑鼠，</w:t>
      </w:r>
      <w:r>
        <w:rPr>
          <w:rFonts w:ascii="仿宋_GB2312" w:eastAsia="仿宋_GB2312" w:hint="eastAsia"/>
          <w:bCs/>
          <w:sz w:val="28"/>
          <w:szCs w:val="28"/>
        </w:rPr>
        <w:lastRenderedPageBreak/>
        <w:t>荣获印度国内大赛第一名，成为印度</w:t>
      </w:r>
      <w:proofErr w:type="spellStart"/>
      <w:r>
        <w:rPr>
          <w:rFonts w:ascii="仿宋_GB2312" w:eastAsia="仿宋_GB2312" w:hint="eastAsia"/>
          <w:bCs/>
          <w:sz w:val="28"/>
          <w:szCs w:val="28"/>
        </w:rPr>
        <w:t>MicroMouse</w:t>
      </w:r>
      <w:proofErr w:type="spellEnd"/>
      <w:r>
        <w:rPr>
          <w:rFonts w:ascii="仿宋_GB2312" w:eastAsia="仿宋_GB2312" w:hint="eastAsia"/>
          <w:bCs/>
          <w:sz w:val="28"/>
          <w:szCs w:val="28"/>
        </w:rPr>
        <w:t>大明星全场的焦点！随后，由印度鲁班工</w:t>
      </w:r>
      <w:proofErr w:type="gramStart"/>
      <w:r>
        <w:rPr>
          <w:rFonts w:ascii="仿宋_GB2312" w:eastAsia="仿宋_GB2312" w:hint="eastAsia"/>
          <w:bCs/>
          <w:sz w:val="28"/>
          <w:szCs w:val="28"/>
        </w:rPr>
        <w:t>坊学生</w:t>
      </w:r>
      <w:proofErr w:type="gramEnd"/>
      <w:r>
        <w:rPr>
          <w:rFonts w:ascii="仿宋_GB2312" w:eastAsia="仿宋_GB2312" w:hint="eastAsia"/>
          <w:bCs/>
          <w:sz w:val="28"/>
          <w:szCs w:val="28"/>
        </w:rPr>
        <w:t>和我校学生李占芳组成的联合代表队在</w:t>
      </w:r>
      <w:r>
        <w:rPr>
          <w:rFonts w:ascii="仿宋_GB2312" w:eastAsia="仿宋_GB2312" w:hint="eastAsia"/>
          <w:bCs/>
          <w:sz w:val="28"/>
          <w:szCs w:val="28"/>
        </w:rPr>
        <w:t>Techfest2020</w:t>
      </w:r>
      <w:r>
        <w:rPr>
          <w:rFonts w:ascii="仿宋_GB2312" w:eastAsia="仿宋_GB2312" w:hint="eastAsia"/>
          <w:bCs/>
          <w:sz w:val="28"/>
          <w:szCs w:val="28"/>
        </w:rPr>
        <w:t>年</w:t>
      </w:r>
      <w:proofErr w:type="spellStart"/>
      <w:r>
        <w:rPr>
          <w:rFonts w:ascii="仿宋_GB2312" w:eastAsia="仿宋_GB2312" w:hint="eastAsia"/>
          <w:bCs/>
          <w:sz w:val="28"/>
          <w:szCs w:val="28"/>
        </w:rPr>
        <w:t>MicroMouse</w:t>
      </w:r>
      <w:proofErr w:type="spellEnd"/>
      <w:r>
        <w:rPr>
          <w:rFonts w:ascii="仿宋_GB2312" w:eastAsia="仿宋_GB2312" w:hint="eastAsia"/>
          <w:bCs/>
          <w:sz w:val="28"/>
          <w:szCs w:val="28"/>
        </w:rPr>
        <w:t xml:space="preserve"> </w:t>
      </w:r>
      <w:r>
        <w:rPr>
          <w:rFonts w:ascii="仿宋_GB2312" w:eastAsia="仿宋_GB2312" w:hint="eastAsia"/>
          <w:bCs/>
          <w:sz w:val="28"/>
          <w:szCs w:val="28"/>
        </w:rPr>
        <w:t>印度（孟买）国际比赛中获得优胜奖。印度鲁班工坊领队卡西克老师表示：“成绩的取得源于中方合作院校天津轻工职业技术学院和中方企业天津启诚伟业科技有限公司的支持与帮助，这也是三年来我们学习中国技术的</w:t>
      </w:r>
      <w:r>
        <w:rPr>
          <w:rFonts w:ascii="仿宋_GB2312" w:eastAsia="仿宋_GB2312" w:hint="eastAsia"/>
          <w:bCs/>
          <w:sz w:val="28"/>
          <w:szCs w:val="28"/>
        </w:rPr>
        <w:t>重要成果”。</w:t>
      </w:r>
    </w:p>
    <w:p w:rsidR="00067561" w:rsidRDefault="006E22A9" w:rsidP="006E22A9">
      <w:pPr>
        <w:spacing w:line="580" w:lineRule="exact"/>
        <w:ind w:firstLineChars="200" w:firstLine="560"/>
        <w:rPr>
          <w:rFonts w:ascii="仿宋_GB2312" w:eastAsia="仿宋_GB2312"/>
          <w:bCs/>
          <w:sz w:val="28"/>
          <w:szCs w:val="28"/>
        </w:rPr>
      </w:pPr>
      <w:r>
        <w:rPr>
          <w:rFonts w:ascii="仿宋_GB2312" w:eastAsia="仿宋_GB2312" w:hint="eastAsia"/>
          <w:bCs/>
          <w:sz w:val="28"/>
          <w:szCs w:val="28"/>
        </w:rPr>
        <w:t>2020</w:t>
      </w:r>
      <w:r>
        <w:rPr>
          <w:rFonts w:ascii="仿宋_GB2312" w:eastAsia="仿宋_GB2312" w:hint="eastAsia"/>
          <w:bCs/>
          <w:sz w:val="28"/>
          <w:szCs w:val="28"/>
        </w:rPr>
        <w:t>年，印度鲁班工</w:t>
      </w:r>
      <w:proofErr w:type="gramStart"/>
      <w:r>
        <w:rPr>
          <w:rFonts w:ascii="仿宋_GB2312" w:eastAsia="仿宋_GB2312" w:hint="eastAsia"/>
          <w:bCs/>
          <w:sz w:val="28"/>
          <w:szCs w:val="28"/>
        </w:rPr>
        <w:t>坊因为</w:t>
      </w:r>
      <w:proofErr w:type="gramEnd"/>
      <w:r>
        <w:rPr>
          <w:rFonts w:ascii="仿宋_GB2312" w:eastAsia="仿宋_GB2312" w:hint="eastAsia"/>
          <w:bCs/>
          <w:sz w:val="28"/>
          <w:szCs w:val="28"/>
        </w:rPr>
        <w:t>疫情暂停了线下运营。天津轻工职业技术学院为印度鲁班工</w:t>
      </w:r>
      <w:proofErr w:type="gramStart"/>
      <w:r>
        <w:rPr>
          <w:rFonts w:ascii="仿宋_GB2312" w:eastAsia="仿宋_GB2312" w:hint="eastAsia"/>
          <w:bCs/>
          <w:sz w:val="28"/>
          <w:szCs w:val="28"/>
        </w:rPr>
        <w:t>坊制作</w:t>
      </w:r>
      <w:proofErr w:type="gramEnd"/>
      <w:r>
        <w:rPr>
          <w:rFonts w:ascii="仿宋_GB2312" w:eastAsia="仿宋_GB2312" w:hint="eastAsia"/>
          <w:bCs/>
          <w:sz w:val="28"/>
          <w:szCs w:val="28"/>
        </w:rPr>
        <w:t>了网课，支持鲁班工</w:t>
      </w:r>
      <w:proofErr w:type="gramStart"/>
      <w:r>
        <w:rPr>
          <w:rFonts w:ascii="仿宋_GB2312" w:eastAsia="仿宋_GB2312" w:hint="eastAsia"/>
          <w:bCs/>
          <w:sz w:val="28"/>
          <w:szCs w:val="28"/>
        </w:rPr>
        <w:t>坊网络</w:t>
      </w:r>
      <w:proofErr w:type="gramEnd"/>
      <w:r>
        <w:rPr>
          <w:rFonts w:ascii="仿宋_GB2312" w:eastAsia="仿宋_GB2312" w:hint="eastAsia"/>
          <w:bCs/>
          <w:sz w:val="28"/>
          <w:szCs w:val="28"/>
        </w:rPr>
        <w:t>教学。</w:t>
      </w:r>
    </w:p>
    <w:p w:rsidR="00067561" w:rsidRDefault="006E22A9" w:rsidP="006E22A9">
      <w:pPr>
        <w:numPr>
          <w:ilvl w:val="0"/>
          <w:numId w:val="1"/>
        </w:numPr>
        <w:spacing w:line="580" w:lineRule="exact"/>
        <w:ind w:firstLineChars="200" w:firstLine="562"/>
        <w:rPr>
          <w:rFonts w:ascii="仿宋_GB2312" w:eastAsia="仿宋_GB2312"/>
          <w:b/>
          <w:sz w:val="28"/>
          <w:szCs w:val="28"/>
        </w:rPr>
      </w:pPr>
      <w:r>
        <w:rPr>
          <w:rFonts w:ascii="仿宋_GB2312" w:eastAsia="仿宋_GB2312" w:hint="eastAsia"/>
          <w:b/>
          <w:sz w:val="28"/>
          <w:szCs w:val="28"/>
        </w:rPr>
        <w:t>埃及鲁班工坊</w:t>
      </w:r>
    </w:p>
    <w:p w:rsidR="00067561" w:rsidRDefault="006E22A9" w:rsidP="006E22A9">
      <w:pPr>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2018</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9</w:t>
      </w:r>
      <w:r>
        <w:rPr>
          <w:rFonts w:ascii="仿宋_GB2312" w:eastAsia="仿宋_GB2312" w:hAnsi="仿宋" w:hint="eastAsia"/>
          <w:color w:val="000000"/>
          <w:sz w:val="28"/>
          <w:szCs w:val="28"/>
        </w:rPr>
        <w:t>月，国家主席习近平在</w:t>
      </w:r>
      <w:r>
        <w:rPr>
          <w:rFonts w:ascii="仿宋_GB2312" w:eastAsia="仿宋_GB2312" w:hAnsi="仿宋" w:hint="eastAsia"/>
          <w:color w:val="000000"/>
          <w:sz w:val="28"/>
          <w:szCs w:val="28"/>
        </w:rPr>
        <w:t>2018</w:t>
      </w:r>
      <w:r>
        <w:rPr>
          <w:rFonts w:ascii="仿宋_GB2312" w:eastAsia="仿宋_GB2312" w:hAnsi="仿宋" w:hint="eastAsia"/>
          <w:color w:val="000000"/>
          <w:sz w:val="28"/>
          <w:szCs w:val="28"/>
        </w:rPr>
        <w:t>年中非合作论坛北京峰会开幕式上提出“八大行动”，其中包括在非洲设立</w:t>
      </w:r>
      <w:r>
        <w:rPr>
          <w:rFonts w:ascii="仿宋_GB2312" w:eastAsia="仿宋_GB2312" w:hAnsi="仿宋" w:hint="eastAsia"/>
          <w:color w:val="000000"/>
          <w:sz w:val="28"/>
          <w:szCs w:val="28"/>
        </w:rPr>
        <w:t>10</w:t>
      </w:r>
      <w:r>
        <w:rPr>
          <w:rFonts w:ascii="仿宋_GB2312" w:eastAsia="仿宋_GB2312" w:hAnsi="仿宋" w:hint="eastAsia"/>
          <w:color w:val="000000"/>
          <w:sz w:val="28"/>
          <w:szCs w:val="28"/>
        </w:rPr>
        <w:t>个鲁班工坊，向非洲青年提供职业技能培训。</w:t>
      </w:r>
      <w:r>
        <w:rPr>
          <w:rFonts w:ascii="仿宋_GB2312" w:eastAsia="仿宋_GB2312" w:hAnsi="仿宋" w:hint="eastAsia"/>
          <w:color w:val="000000"/>
          <w:sz w:val="28"/>
          <w:szCs w:val="28"/>
        </w:rPr>
        <w:t>2019</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4</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25</w:t>
      </w:r>
      <w:r>
        <w:rPr>
          <w:rFonts w:ascii="仿宋_GB2312" w:eastAsia="仿宋_GB2312" w:hAnsi="仿宋" w:hint="eastAsia"/>
          <w:color w:val="000000"/>
          <w:sz w:val="28"/>
          <w:szCs w:val="28"/>
        </w:rPr>
        <w:t>日，习近平主席会见埃及塞西总统时提出：中方将在埃及设立“鲁班工坊”，向埃及青年提供职业技能培训。</w:t>
      </w:r>
    </w:p>
    <w:p w:rsidR="00067561" w:rsidRDefault="006E22A9" w:rsidP="006E22A9">
      <w:pPr>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天津市委、市政府高度重视埃及鲁班工坊建设，多次召开非洲鲁班工</w:t>
      </w:r>
      <w:proofErr w:type="gramStart"/>
      <w:r>
        <w:rPr>
          <w:rFonts w:ascii="仿宋_GB2312" w:eastAsia="仿宋_GB2312" w:hAnsi="仿宋" w:hint="eastAsia"/>
          <w:color w:val="000000"/>
          <w:sz w:val="28"/>
          <w:szCs w:val="28"/>
        </w:rPr>
        <w:t>坊建设</w:t>
      </w:r>
      <w:proofErr w:type="gramEnd"/>
      <w:r>
        <w:rPr>
          <w:rFonts w:ascii="仿宋_GB2312" w:eastAsia="仿宋_GB2312" w:hAnsi="仿宋" w:hint="eastAsia"/>
          <w:color w:val="000000"/>
          <w:sz w:val="28"/>
          <w:szCs w:val="28"/>
        </w:rPr>
        <w:t>专题协调推动会，在市委、市政府领导</w:t>
      </w:r>
      <w:r>
        <w:rPr>
          <w:rFonts w:ascii="仿宋_GB2312" w:eastAsia="仿宋_GB2312" w:hAnsi="仿宋" w:hint="eastAsia"/>
          <w:color w:val="000000"/>
          <w:sz w:val="28"/>
          <w:szCs w:val="28"/>
        </w:rPr>
        <w:t>下，按照天津市教委的统一部署，天津轻工职业技术学院与天津交通职业学院在天津市教委指导下，自</w:t>
      </w:r>
      <w:r>
        <w:rPr>
          <w:rFonts w:ascii="仿宋_GB2312" w:eastAsia="仿宋_GB2312" w:hAnsi="仿宋" w:hint="eastAsia"/>
          <w:color w:val="000000"/>
          <w:sz w:val="28"/>
          <w:szCs w:val="28"/>
        </w:rPr>
        <w:t>2018</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12</w:t>
      </w:r>
      <w:r>
        <w:rPr>
          <w:rFonts w:ascii="仿宋_GB2312" w:eastAsia="仿宋_GB2312" w:hAnsi="仿宋" w:hint="eastAsia"/>
          <w:color w:val="000000"/>
          <w:sz w:val="28"/>
          <w:szCs w:val="28"/>
        </w:rPr>
        <w:t>月开始筹建埃及鲁班工坊。</w:t>
      </w:r>
    </w:p>
    <w:p w:rsidR="00067561" w:rsidRDefault="006E22A9" w:rsidP="006E22A9">
      <w:pPr>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自</w:t>
      </w:r>
      <w:r>
        <w:rPr>
          <w:rFonts w:ascii="仿宋_GB2312" w:eastAsia="仿宋_GB2312" w:hAnsi="仿宋" w:hint="eastAsia"/>
          <w:color w:val="000000"/>
          <w:sz w:val="28"/>
          <w:szCs w:val="28"/>
        </w:rPr>
        <w:t>2018</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12</w:t>
      </w:r>
      <w:r>
        <w:rPr>
          <w:rFonts w:ascii="仿宋_GB2312" w:eastAsia="仿宋_GB2312" w:hAnsi="仿宋" w:hint="eastAsia"/>
          <w:color w:val="000000"/>
          <w:sz w:val="28"/>
          <w:szCs w:val="28"/>
        </w:rPr>
        <w:t>月，两所中方院校在市政府和市教委的领导下积极与中非泰达集团等在</w:t>
      </w:r>
      <w:proofErr w:type="gramStart"/>
      <w:r>
        <w:rPr>
          <w:rFonts w:ascii="仿宋_GB2312" w:eastAsia="仿宋_GB2312" w:hAnsi="仿宋" w:hint="eastAsia"/>
          <w:color w:val="000000"/>
          <w:sz w:val="28"/>
          <w:szCs w:val="28"/>
        </w:rPr>
        <w:t>埃企业</w:t>
      </w:r>
      <w:proofErr w:type="gramEnd"/>
      <w:r>
        <w:rPr>
          <w:rFonts w:ascii="仿宋_GB2312" w:eastAsia="仿宋_GB2312" w:hAnsi="仿宋" w:hint="eastAsia"/>
          <w:color w:val="000000"/>
          <w:sz w:val="28"/>
          <w:szCs w:val="28"/>
        </w:rPr>
        <w:t>举行多次洽谈，寻找埃及合作伙伴及当地合作院校，同时与中国驻埃及大使馆取得了联系，并多次出访埃及遴选合作伙伴、推动工作进展，最终研究确定在埃及建设两个鲁班工坊，一个在艾因夏姆斯大学工程学院内，建设数控设备应用与维护、新能</w:t>
      </w:r>
      <w:r>
        <w:rPr>
          <w:rFonts w:ascii="仿宋_GB2312" w:eastAsia="仿宋_GB2312" w:hAnsi="仿宋" w:hint="eastAsia"/>
          <w:color w:val="000000"/>
          <w:sz w:val="28"/>
          <w:szCs w:val="28"/>
        </w:rPr>
        <w:lastRenderedPageBreak/>
        <w:t>源应用技术、汽车运用与维修技术三个专业（属高职层次），一个在开罗高级维修技术学校</w:t>
      </w:r>
      <w:r>
        <w:rPr>
          <w:rFonts w:ascii="仿宋_GB2312" w:eastAsia="仿宋_GB2312" w:hAnsi="仿宋" w:hint="eastAsia"/>
          <w:color w:val="000000"/>
          <w:sz w:val="28"/>
          <w:szCs w:val="28"/>
        </w:rPr>
        <w:t>校内，建设数控加工技术和汽车维修技术两个专业（属中职层次）。埃及鲁班</w:t>
      </w:r>
      <w:proofErr w:type="gramStart"/>
      <w:r>
        <w:rPr>
          <w:rFonts w:ascii="仿宋_GB2312" w:eastAsia="仿宋_GB2312" w:hAnsi="仿宋" w:hint="eastAsia"/>
          <w:color w:val="000000"/>
          <w:sz w:val="28"/>
          <w:szCs w:val="28"/>
        </w:rPr>
        <w:t>工坊将形成</w:t>
      </w:r>
      <w:proofErr w:type="gramEnd"/>
      <w:r>
        <w:rPr>
          <w:rFonts w:ascii="仿宋_GB2312" w:eastAsia="仿宋_GB2312" w:hAnsi="仿宋" w:hint="eastAsia"/>
          <w:color w:val="000000"/>
          <w:sz w:val="28"/>
          <w:szCs w:val="28"/>
        </w:rPr>
        <w:t>中、高职衔接的鲁班工</w:t>
      </w:r>
      <w:proofErr w:type="gramStart"/>
      <w:r>
        <w:rPr>
          <w:rFonts w:ascii="仿宋_GB2312" w:eastAsia="仿宋_GB2312" w:hAnsi="仿宋" w:hint="eastAsia"/>
          <w:color w:val="000000"/>
          <w:sz w:val="28"/>
          <w:szCs w:val="28"/>
        </w:rPr>
        <w:t>坊教育</w:t>
      </w:r>
      <w:proofErr w:type="gramEnd"/>
      <w:r>
        <w:rPr>
          <w:rFonts w:ascii="仿宋_GB2312" w:eastAsia="仿宋_GB2312" w:hAnsi="仿宋" w:hint="eastAsia"/>
          <w:color w:val="000000"/>
          <w:sz w:val="28"/>
          <w:szCs w:val="28"/>
        </w:rPr>
        <w:t>体系，顺应埃及教育改革的需求，将成为非洲鲁班工</w:t>
      </w:r>
      <w:proofErr w:type="gramStart"/>
      <w:r>
        <w:rPr>
          <w:rFonts w:ascii="仿宋_GB2312" w:eastAsia="仿宋_GB2312" w:hAnsi="仿宋" w:hint="eastAsia"/>
          <w:color w:val="000000"/>
          <w:sz w:val="28"/>
          <w:szCs w:val="28"/>
        </w:rPr>
        <w:t>坊建设</w:t>
      </w:r>
      <w:proofErr w:type="gramEnd"/>
      <w:r>
        <w:rPr>
          <w:rFonts w:ascii="仿宋_GB2312" w:eastAsia="仿宋_GB2312" w:hAnsi="仿宋" w:hint="eastAsia"/>
          <w:color w:val="000000"/>
          <w:sz w:val="28"/>
          <w:szCs w:val="28"/>
        </w:rPr>
        <w:t>的标杆项目。</w:t>
      </w:r>
    </w:p>
    <w:p w:rsidR="00067561" w:rsidRDefault="006E22A9" w:rsidP="006E22A9">
      <w:pPr>
        <w:snapToGrid w:val="0"/>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艾因夏姆斯大学鲁班工</w:t>
      </w:r>
      <w:proofErr w:type="gramStart"/>
      <w:r>
        <w:rPr>
          <w:rFonts w:ascii="仿宋_GB2312" w:eastAsia="仿宋_GB2312" w:hAnsi="仿宋" w:hint="eastAsia"/>
          <w:color w:val="000000"/>
          <w:sz w:val="28"/>
          <w:szCs w:val="28"/>
        </w:rPr>
        <w:t>坊位于</w:t>
      </w:r>
      <w:proofErr w:type="gramEnd"/>
      <w:r>
        <w:rPr>
          <w:rFonts w:ascii="仿宋_GB2312" w:eastAsia="仿宋_GB2312" w:hAnsi="仿宋" w:hint="eastAsia"/>
          <w:color w:val="000000"/>
          <w:sz w:val="28"/>
          <w:szCs w:val="28"/>
        </w:rPr>
        <w:t>艾因夏姆斯大学工程学院院内，共计约</w:t>
      </w:r>
      <w:r>
        <w:rPr>
          <w:rFonts w:ascii="仿宋_GB2312" w:eastAsia="仿宋_GB2312" w:hAnsi="仿宋" w:hint="eastAsia"/>
          <w:color w:val="000000"/>
          <w:sz w:val="28"/>
          <w:szCs w:val="28"/>
        </w:rPr>
        <w:t>1200</w:t>
      </w:r>
      <w:r>
        <w:rPr>
          <w:rFonts w:ascii="仿宋_GB2312" w:eastAsia="仿宋_GB2312" w:hAnsi="仿宋" w:hint="eastAsia"/>
          <w:color w:val="000000"/>
          <w:sz w:val="28"/>
          <w:szCs w:val="28"/>
        </w:rPr>
        <w:t>平方米，建设三个专业实训室，分别为数控设备应用与维护实训室、新能源应用技术实训室、汽车运用与维修技术实训室（汽车运用与维修技术实训室由天津交通职业学院负责）。中方学校负责实训室装修设计，艾因夏姆斯大学根据中方设计负责实训</w:t>
      </w:r>
      <w:proofErr w:type="gramStart"/>
      <w:r>
        <w:rPr>
          <w:rFonts w:ascii="仿宋_GB2312" w:eastAsia="仿宋_GB2312" w:hAnsi="仿宋" w:hint="eastAsia"/>
          <w:color w:val="000000"/>
          <w:sz w:val="28"/>
          <w:szCs w:val="28"/>
        </w:rPr>
        <w:t>室具体</w:t>
      </w:r>
      <w:proofErr w:type="gramEnd"/>
      <w:r>
        <w:rPr>
          <w:rFonts w:ascii="仿宋_GB2312" w:eastAsia="仿宋_GB2312" w:hAnsi="仿宋" w:hint="eastAsia"/>
          <w:color w:val="000000"/>
          <w:sz w:val="28"/>
          <w:szCs w:val="28"/>
        </w:rPr>
        <w:t>装修工作。</w:t>
      </w:r>
    </w:p>
    <w:p w:rsidR="00067561" w:rsidRDefault="006E22A9" w:rsidP="006E22A9">
      <w:pPr>
        <w:snapToGrid w:val="0"/>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开罗高级维修技术学校鲁班工</w:t>
      </w:r>
      <w:proofErr w:type="gramStart"/>
      <w:r>
        <w:rPr>
          <w:rFonts w:ascii="仿宋_GB2312" w:eastAsia="仿宋_GB2312" w:hAnsi="仿宋" w:hint="eastAsia"/>
          <w:color w:val="000000"/>
          <w:sz w:val="28"/>
          <w:szCs w:val="28"/>
        </w:rPr>
        <w:t>坊位于</w:t>
      </w:r>
      <w:proofErr w:type="gramEnd"/>
      <w:r>
        <w:rPr>
          <w:rFonts w:ascii="仿宋_GB2312" w:eastAsia="仿宋_GB2312" w:hAnsi="仿宋" w:hint="eastAsia"/>
          <w:color w:val="000000"/>
          <w:sz w:val="28"/>
          <w:szCs w:val="28"/>
        </w:rPr>
        <w:t>开罗</w:t>
      </w:r>
      <w:r>
        <w:rPr>
          <w:rFonts w:ascii="仿宋_GB2312" w:eastAsia="仿宋_GB2312" w:hAnsi="仿宋" w:hint="eastAsia"/>
          <w:color w:val="000000"/>
          <w:sz w:val="28"/>
          <w:szCs w:val="28"/>
        </w:rPr>
        <w:t>高级维修技术学校校内，共计</w:t>
      </w:r>
      <w:r>
        <w:rPr>
          <w:rFonts w:ascii="仿宋_GB2312" w:eastAsia="仿宋_GB2312" w:hAnsi="仿宋" w:hint="eastAsia"/>
          <w:color w:val="000000"/>
          <w:sz w:val="28"/>
          <w:szCs w:val="28"/>
        </w:rPr>
        <w:t>620</w:t>
      </w:r>
      <w:r>
        <w:rPr>
          <w:rFonts w:ascii="仿宋_GB2312" w:eastAsia="仿宋_GB2312" w:hAnsi="仿宋" w:hint="eastAsia"/>
          <w:color w:val="000000"/>
          <w:sz w:val="28"/>
          <w:szCs w:val="28"/>
        </w:rPr>
        <w:t>平方米，建设数控加工技术和汽车维修技术（汽车维修技术实训室由天津交通职业学院负责）两个专业实训室，各</w:t>
      </w:r>
      <w:r>
        <w:rPr>
          <w:rFonts w:ascii="仿宋_GB2312" w:eastAsia="仿宋_GB2312" w:hAnsi="仿宋" w:hint="eastAsia"/>
          <w:color w:val="000000"/>
          <w:sz w:val="28"/>
          <w:szCs w:val="28"/>
        </w:rPr>
        <w:t>275</w:t>
      </w:r>
      <w:r>
        <w:rPr>
          <w:rFonts w:ascii="仿宋_GB2312" w:eastAsia="仿宋_GB2312" w:hAnsi="仿宋" w:hint="eastAsia"/>
          <w:color w:val="000000"/>
          <w:sz w:val="28"/>
          <w:szCs w:val="28"/>
        </w:rPr>
        <w:t>平方米，另有一个</w:t>
      </w:r>
      <w:r>
        <w:rPr>
          <w:rFonts w:ascii="仿宋_GB2312" w:eastAsia="仿宋_GB2312" w:hAnsi="仿宋" w:hint="eastAsia"/>
          <w:color w:val="000000"/>
          <w:sz w:val="28"/>
          <w:szCs w:val="28"/>
        </w:rPr>
        <w:t>70</w:t>
      </w:r>
      <w:r>
        <w:rPr>
          <w:rFonts w:ascii="仿宋_GB2312" w:eastAsia="仿宋_GB2312" w:hAnsi="仿宋" w:hint="eastAsia"/>
          <w:color w:val="000000"/>
          <w:sz w:val="28"/>
          <w:szCs w:val="28"/>
        </w:rPr>
        <w:t>平米的</w:t>
      </w:r>
      <w:proofErr w:type="gramStart"/>
      <w:r>
        <w:rPr>
          <w:rFonts w:ascii="仿宋_GB2312" w:eastAsia="仿宋_GB2312" w:hAnsi="仿宋" w:hint="eastAsia"/>
          <w:color w:val="000000"/>
          <w:sz w:val="28"/>
          <w:szCs w:val="28"/>
        </w:rPr>
        <w:t>电脑鼠实训</w:t>
      </w:r>
      <w:proofErr w:type="gramEnd"/>
      <w:r>
        <w:rPr>
          <w:rFonts w:ascii="仿宋_GB2312" w:eastAsia="仿宋_GB2312" w:hAnsi="仿宋" w:hint="eastAsia"/>
          <w:color w:val="000000"/>
          <w:sz w:val="28"/>
          <w:szCs w:val="28"/>
        </w:rPr>
        <w:t>区。中方学校负责实训室装修设计，开罗高级维修技术学校根据中方设计负责实训</w:t>
      </w:r>
      <w:proofErr w:type="gramStart"/>
      <w:r>
        <w:rPr>
          <w:rFonts w:ascii="仿宋_GB2312" w:eastAsia="仿宋_GB2312" w:hAnsi="仿宋" w:hint="eastAsia"/>
          <w:color w:val="000000"/>
          <w:sz w:val="28"/>
          <w:szCs w:val="28"/>
        </w:rPr>
        <w:t>室具体</w:t>
      </w:r>
      <w:proofErr w:type="gramEnd"/>
      <w:r>
        <w:rPr>
          <w:rFonts w:ascii="仿宋_GB2312" w:eastAsia="仿宋_GB2312" w:hAnsi="仿宋" w:hint="eastAsia"/>
          <w:color w:val="000000"/>
          <w:sz w:val="28"/>
          <w:szCs w:val="28"/>
        </w:rPr>
        <w:t>装修工作。</w:t>
      </w:r>
    </w:p>
    <w:p w:rsidR="00067561" w:rsidRDefault="006E22A9" w:rsidP="006E22A9">
      <w:pPr>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2019</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6</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7</w:t>
      </w:r>
      <w:r>
        <w:rPr>
          <w:rFonts w:ascii="仿宋_GB2312" w:eastAsia="仿宋_GB2312" w:hAnsi="仿宋" w:hint="eastAsia"/>
          <w:color w:val="000000"/>
          <w:sz w:val="28"/>
          <w:szCs w:val="28"/>
        </w:rPr>
        <w:t>日至</w:t>
      </w:r>
      <w:r>
        <w:rPr>
          <w:rFonts w:ascii="仿宋_GB2312" w:eastAsia="仿宋_GB2312" w:hAnsi="仿宋" w:hint="eastAsia"/>
          <w:color w:val="000000"/>
          <w:sz w:val="28"/>
          <w:szCs w:val="28"/>
        </w:rPr>
        <w:t>7</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10</w:t>
      </w:r>
      <w:r>
        <w:rPr>
          <w:rFonts w:ascii="仿宋_GB2312" w:eastAsia="仿宋_GB2312" w:hAnsi="仿宋" w:hint="eastAsia"/>
          <w:color w:val="000000"/>
          <w:sz w:val="28"/>
          <w:szCs w:val="28"/>
        </w:rPr>
        <w:t>日，中方两校对艾因夏姆斯大学</w:t>
      </w:r>
      <w:r>
        <w:rPr>
          <w:rFonts w:ascii="仿宋_GB2312" w:eastAsia="仿宋_GB2312" w:hAnsi="仿宋" w:hint="eastAsia"/>
          <w:color w:val="000000"/>
          <w:sz w:val="28"/>
          <w:szCs w:val="28"/>
        </w:rPr>
        <w:t>6</w:t>
      </w:r>
      <w:r>
        <w:rPr>
          <w:rFonts w:ascii="仿宋_GB2312" w:eastAsia="仿宋_GB2312" w:hAnsi="仿宋" w:hint="eastAsia"/>
          <w:color w:val="000000"/>
          <w:sz w:val="28"/>
          <w:szCs w:val="28"/>
        </w:rPr>
        <w:t>位专业教师进行了为期</w:t>
      </w:r>
      <w:r>
        <w:rPr>
          <w:rFonts w:ascii="仿宋_GB2312" w:eastAsia="仿宋_GB2312" w:hAnsi="仿宋" w:hint="eastAsia"/>
          <w:color w:val="000000"/>
          <w:sz w:val="28"/>
          <w:szCs w:val="28"/>
        </w:rPr>
        <w:t>5</w:t>
      </w:r>
      <w:r>
        <w:rPr>
          <w:rFonts w:ascii="仿宋_GB2312" w:eastAsia="仿宋_GB2312" w:hAnsi="仿宋" w:hint="eastAsia"/>
          <w:color w:val="000000"/>
          <w:sz w:val="28"/>
          <w:szCs w:val="28"/>
        </w:rPr>
        <w:t>周的鲁班工坊</w:t>
      </w:r>
      <w:r>
        <w:rPr>
          <w:rFonts w:ascii="仿宋_GB2312" w:eastAsia="仿宋_GB2312" w:hAnsi="仿宋" w:hint="eastAsia"/>
          <w:color w:val="000000"/>
          <w:sz w:val="28"/>
          <w:szCs w:val="28"/>
        </w:rPr>
        <w:t>EPIP</w:t>
      </w:r>
      <w:r>
        <w:rPr>
          <w:rFonts w:ascii="仿宋_GB2312" w:eastAsia="仿宋_GB2312" w:hAnsi="仿宋" w:hint="eastAsia"/>
          <w:color w:val="000000"/>
          <w:sz w:val="28"/>
          <w:szCs w:val="28"/>
        </w:rPr>
        <w:t>师资培训，共涉及新能源技术专业、数控设备应用与维护专业、汽车运用与维修技术专业。</w:t>
      </w:r>
      <w:r>
        <w:rPr>
          <w:rFonts w:ascii="仿宋_GB2312" w:eastAsia="仿宋_GB2312" w:hAnsi="仿宋" w:hint="eastAsia"/>
          <w:color w:val="000000"/>
          <w:sz w:val="28"/>
          <w:szCs w:val="28"/>
        </w:rPr>
        <w:t>2019</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9</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3</w:t>
      </w:r>
      <w:r>
        <w:rPr>
          <w:rFonts w:ascii="仿宋_GB2312" w:eastAsia="仿宋_GB2312" w:hAnsi="仿宋" w:hint="eastAsia"/>
          <w:color w:val="000000"/>
          <w:sz w:val="28"/>
          <w:szCs w:val="28"/>
        </w:rPr>
        <w:t>日</w:t>
      </w:r>
      <w:r>
        <w:rPr>
          <w:rFonts w:ascii="仿宋_GB2312" w:eastAsia="仿宋_GB2312" w:hAnsi="仿宋" w:hint="eastAsia"/>
          <w:color w:val="000000"/>
          <w:sz w:val="28"/>
          <w:szCs w:val="28"/>
        </w:rPr>
        <w:t>-10</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日，中方两校对埃及开罗高级维修学校</w:t>
      </w:r>
      <w:r>
        <w:rPr>
          <w:rFonts w:ascii="仿宋_GB2312" w:eastAsia="仿宋_GB2312" w:hAnsi="仿宋" w:hint="eastAsia"/>
          <w:color w:val="000000"/>
          <w:sz w:val="28"/>
          <w:szCs w:val="28"/>
        </w:rPr>
        <w:t>2</w:t>
      </w:r>
      <w:r>
        <w:rPr>
          <w:rFonts w:ascii="仿宋_GB2312" w:eastAsia="仿宋_GB2312" w:hAnsi="仿宋" w:hint="eastAsia"/>
          <w:color w:val="000000"/>
          <w:sz w:val="28"/>
          <w:szCs w:val="28"/>
        </w:rPr>
        <w:t>名教</w:t>
      </w:r>
      <w:r>
        <w:rPr>
          <w:rFonts w:ascii="仿宋_GB2312" w:eastAsia="仿宋_GB2312" w:hAnsi="仿宋" w:hint="eastAsia"/>
          <w:color w:val="000000"/>
          <w:sz w:val="28"/>
          <w:szCs w:val="28"/>
        </w:rPr>
        <w:t>师进行了为期一个月的鲁班工坊</w:t>
      </w:r>
      <w:r>
        <w:rPr>
          <w:rFonts w:ascii="仿宋_GB2312" w:eastAsia="仿宋_GB2312" w:hAnsi="仿宋" w:hint="eastAsia"/>
          <w:color w:val="000000"/>
          <w:sz w:val="28"/>
          <w:szCs w:val="28"/>
        </w:rPr>
        <w:t>EPIP</w:t>
      </w:r>
      <w:r>
        <w:rPr>
          <w:rFonts w:ascii="仿宋_GB2312" w:eastAsia="仿宋_GB2312" w:hAnsi="仿宋" w:hint="eastAsia"/>
          <w:color w:val="000000"/>
          <w:sz w:val="28"/>
          <w:szCs w:val="28"/>
        </w:rPr>
        <w:t>师资培训，培训专业分别为数控加工技术和汽车维修技术。</w:t>
      </w:r>
    </w:p>
    <w:p w:rsidR="00067561" w:rsidRDefault="006E22A9" w:rsidP="006E22A9">
      <w:pPr>
        <w:widowControl/>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lastRenderedPageBreak/>
        <w:t>2019</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9</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16</w:t>
      </w:r>
      <w:r>
        <w:rPr>
          <w:rFonts w:ascii="仿宋_GB2312" w:eastAsia="仿宋_GB2312" w:hAnsi="仿宋" w:hint="eastAsia"/>
          <w:color w:val="000000"/>
          <w:sz w:val="28"/>
          <w:szCs w:val="28"/>
        </w:rPr>
        <w:t>日</w:t>
      </w:r>
      <w:r>
        <w:rPr>
          <w:rFonts w:ascii="仿宋_GB2312" w:eastAsia="仿宋_GB2312" w:hAnsi="仿宋" w:hint="eastAsia"/>
          <w:color w:val="000000"/>
          <w:sz w:val="28"/>
          <w:szCs w:val="28"/>
        </w:rPr>
        <w:t>-9</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25</w:t>
      </w:r>
      <w:r>
        <w:rPr>
          <w:rFonts w:ascii="仿宋_GB2312" w:eastAsia="仿宋_GB2312" w:hAnsi="仿宋" w:hint="eastAsia"/>
          <w:color w:val="000000"/>
          <w:sz w:val="28"/>
          <w:szCs w:val="28"/>
        </w:rPr>
        <w:t>日，天津轻工职业技术学院、天津交通职业学院联合团组共同出访埃及，访问了中国驻埃及共和国大使馆、埃及基础教育与技术教育部、艾因夏姆斯大学和开罗高级维修技术学校，考察了两个鲁班工</w:t>
      </w:r>
      <w:proofErr w:type="gramStart"/>
      <w:r>
        <w:rPr>
          <w:rFonts w:ascii="仿宋_GB2312" w:eastAsia="仿宋_GB2312" w:hAnsi="仿宋" w:hint="eastAsia"/>
          <w:color w:val="000000"/>
          <w:sz w:val="28"/>
          <w:szCs w:val="28"/>
        </w:rPr>
        <w:t>坊基础</w:t>
      </w:r>
      <w:proofErr w:type="gramEnd"/>
      <w:r>
        <w:rPr>
          <w:rFonts w:ascii="仿宋_GB2312" w:eastAsia="仿宋_GB2312" w:hAnsi="仿宋" w:hint="eastAsia"/>
          <w:color w:val="000000"/>
          <w:sz w:val="28"/>
          <w:szCs w:val="28"/>
        </w:rPr>
        <w:t>设施改造情况并给与指导，督促落实施工进度等问题，并就设备运输、清关问题和鲁班工坊揭牌前的准备工作等事宜进行了沟通。</w:t>
      </w:r>
    </w:p>
    <w:p w:rsidR="00067561" w:rsidRDefault="006E22A9" w:rsidP="006E22A9">
      <w:pPr>
        <w:widowControl/>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中方两校在经过与埃方反复沟通和协商后，为鲁班</w:t>
      </w:r>
      <w:proofErr w:type="gramStart"/>
      <w:r>
        <w:rPr>
          <w:rFonts w:ascii="仿宋_GB2312" w:eastAsia="仿宋_GB2312" w:hAnsi="仿宋" w:hint="eastAsia"/>
          <w:color w:val="000000"/>
          <w:sz w:val="28"/>
          <w:szCs w:val="28"/>
        </w:rPr>
        <w:t>工坊所涉及</w:t>
      </w:r>
      <w:proofErr w:type="gramEnd"/>
      <w:r>
        <w:rPr>
          <w:rFonts w:ascii="仿宋_GB2312" w:eastAsia="仿宋_GB2312" w:hAnsi="仿宋" w:hint="eastAsia"/>
          <w:color w:val="000000"/>
          <w:sz w:val="28"/>
          <w:szCs w:val="28"/>
        </w:rPr>
        <w:t>的</w:t>
      </w:r>
      <w:r>
        <w:rPr>
          <w:rFonts w:ascii="仿宋_GB2312" w:eastAsia="仿宋_GB2312" w:hAnsi="仿宋" w:hint="eastAsia"/>
          <w:color w:val="000000"/>
          <w:sz w:val="28"/>
          <w:szCs w:val="28"/>
        </w:rPr>
        <w:t>5</w:t>
      </w:r>
      <w:r>
        <w:rPr>
          <w:rFonts w:ascii="仿宋_GB2312" w:eastAsia="仿宋_GB2312" w:hAnsi="仿宋" w:hint="eastAsia"/>
          <w:color w:val="000000"/>
          <w:sz w:val="28"/>
          <w:szCs w:val="28"/>
        </w:rPr>
        <w:t>个专业分别制作了专业教学标准和课程标准</w:t>
      </w:r>
      <w:r>
        <w:rPr>
          <w:rFonts w:ascii="仿宋_GB2312" w:eastAsia="仿宋_GB2312" w:hAnsi="仿宋" w:hint="eastAsia"/>
          <w:color w:val="000000"/>
          <w:sz w:val="28"/>
          <w:szCs w:val="28"/>
        </w:rPr>
        <w:t>，及初、中、高级的培训大纲，以适应埃及两个工</w:t>
      </w:r>
      <w:proofErr w:type="gramStart"/>
      <w:r>
        <w:rPr>
          <w:rFonts w:ascii="仿宋_GB2312" w:eastAsia="仿宋_GB2312" w:hAnsi="仿宋" w:hint="eastAsia"/>
          <w:color w:val="000000"/>
          <w:sz w:val="28"/>
          <w:szCs w:val="28"/>
        </w:rPr>
        <w:t>坊不同</w:t>
      </w:r>
      <w:proofErr w:type="gramEnd"/>
      <w:r>
        <w:rPr>
          <w:rFonts w:ascii="仿宋_GB2312" w:eastAsia="仿宋_GB2312" w:hAnsi="仿宋" w:hint="eastAsia"/>
          <w:color w:val="000000"/>
          <w:sz w:val="28"/>
          <w:szCs w:val="28"/>
        </w:rPr>
        <w:t>层次的教学要求，所有资料已在</w:t>
      </w:r>
      <w:r>
        <w:rPr>
          <w:rFonts w:ascii="仿宋_GB2312" w:eastAsia="仿宋_GB2312" w:hAnsi="仿宋" w:hint="eastAsia"/>
          <w:color w:val="000000"/>
          <w:sz w:val="28"/>
          <w:szCs w:val="28"/>
        </w:rPr>
        <w:t>2019</w:t>
      </w:r>
      <w:r>
        <w:rPr>
          <w:rFonts w:ascii="仿宋_GB2312" w:eastAsia="仿宋_GB2312" w:hAnsi="仿宋" w:hint="eastAsia"/>
          <w:color w:val="000000"/>
          <w:sz w:val="28"/>
          <w:szCs w:val="28"/>
        </w:rPr>
        <w:t>年底递交给埃方。</w:t>
      </w:r>
    </w:p>
    <w:p w:rsidR="00067561" w:rsidRDefault="006E22A9" w:rsidP="006E22A9">
      <w:pPr>
        <w:widowControl/>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2019</w:t>
      </w:r>
      <w:r>
        <w:rPr>
          <w:rFonts w:ascii="仿宋_GB2312" w:eastAsia="仿宋_GB2312" w:hAnsi="仿宋" w:hint="eastAsia"/>
          <w:color w:val="000000"/>
          <w:sz w:val="28"/>
          <w:szCs w:val="28"/>
        </w:rPr>
        <w:t>年</w:t>
      </w:r>
      <w:r>
        <w:rPr>
          <w:rFonts w:ascii="仿宋_GB2312" w:eastAsia="仿宋_GB2312" w:hAnsi="仿宋" w:hint="eastAsia"/>
          <w:color w:val="000000"/>
          <w:sz w:val="28"/>
          <w:szCs w:val="28"/>
        </w:rPr>
        <w:t>12</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7</w:t>
      </w:r>
      <w:r>
        <w:rPr>
          <w:rFonts w:ascii="仿宋_GB2312" w:eastAsia="仿宋_GB2312" w:hAnsi="仿宋" w:hint="eastAsia"/>
          <w:color w:val="000000"/>
          <w:sz w:val="28"/>
          <w:szCs w:val="28"/>
        </w:rPr>
        <w:t>日</w:t>
      </w:r>
      <w:r>
        <w:rPr>
          <w:rFonts w:ascii="仿宋_GB2312" w:eastAsia="仿宋_GB2312" w:hAnsi="仿宋" w:hint="eastAsia"/>
          <w:color w:val="000000"/>
          <w:sz w:val="28"/>
          <w:szCs w:val="28"/>
        </w:rPr>
        <w:t>-12</w:t>
      </w:r>
      <w:r>
        <w:rPr>
          <w:rFonts w:ascii="仿宋_GB2312" w:eastAsia="仿宋_GB2312" w:hAnsi="仿宋" w:hint="eastAsia"/>
          <w:color w:val="000000"/>
          <w:sz w:val="28"/>
          <w:szCs w:val="28"/>
        </w:rPr>
        <w:t>月</w:t>
      </w:r>
      <w:r>
        <w:rPr>
          <w:rFonts w:ascii="仿宋_GB2312" w:eastAsia="仿宋_GB2312" w:hAnsi="仿宋" w:hint="eastAsia"/>
          <w:color w:val="000000"/>
          <w:sz w:val="28"/>
          <w:szCs w:val="28"/>
        </w:rPr>
        <w:t>12</w:t>
      </w:r>
      <w:r>
        <w:rPr>
          <w:rFonts w:ascii="仿宋_GB2312" w:eastAsia="仿宋_GB2312" w:hAnsi="仿宋" w:hint="eastAsia"/>
          <w:color w:val="000000"/>
          <w:sz w:val="28"/>
          <w:szCs w:val="28"/>
        </w:rPr>
        <w:t>日，天津轻工职业技术学院、天津交通职业学院联合团组共同出访埃及，访问了中国驻埃及共和国大使馆、埃及基础教育与技术教育部、艾因夏姆斯大学和开罗高级维修技术学校并考察了两个鲁班工</w:t>
      </w:r>
      <w:proofErr w:type="gramStart"/>
      <w:r>
        <w:rPr>
          <w:rFonts w:ascii="仿宋_GB2312" w:eastAsia="仿宋_GB2312" w:hAnsi="仿宋" w:hint="eastAsia"/>
          <w:color w:val="000000"/>
          <w:sz w:val="28"/>
          <w:szCs w:val="28"/>
        </w:rPr>
        <w:t>坊基础</w:t>
      </w:r>
      <w:proofErr w:type="gramEnd"/>
      <w:r>
        <w:rPr>
          <w:rFonts w:ascii="仿宋_GB2312" w:eastAsia="仿宋_GB2312" w:hAnsi="仿宋" w:hint="eastAsia"/>
          <w:color w:val="000000"/>
          <w:sz w:val="28"/>
          <w:szCs w:val="28"/>
        </w:rPr>
        <w:t>设施改造的完成情况、落实了两个工坊室内外装饰的问题。代表团沟通并督促两个工坊内所有捐赠设备的运输、清关，还就鲁班工坊揭牌前的准备工作等事宜与埃方进行了协商，并与埃及当地中资企业联系，探讨今后的合作</w:t>
      </w:r>
      <w:r>
        <w:rPr>
          <w:rFonts w:ascii="仿宋_GB2312" w:eastAsia="仿宋_GB2312" w:hAnsi="仿宋" w:hint="eastAsia"/>
          <w:color w:val="000000"/>
          <w:sz w:val="28"/>
          <w:szCs w:val="28"/>
        </w:rPr>
        <w:t>方式和发展前景。</w:t>
      </w:r>
    </w:p>
    <w:p w:rsidR="00067561" w:rsidRDefault="006E22A9" w:rsidP="006E22A9">
      <w:pPr>
        <w:widowControl/>
        <w:spacing w:after="100" w:line="580" w:lineRule="exact"/>
        <w:ind w:firstLine="560"/>
        <w:rPr>
          <w:rFonts w:ascii="仿宋_GB2312" w:eastAsia="仿宋_GB2312" w:hAnsi="仿宋"/>
          <w:color w:val="000000"/>
          <w:sz w:val="28"/>
          <w:szCs w:val="28"/>
        </w:rPr>
      </w:pPr>
      <w:r>
        <w:rPr>
          <w:rFonts w:ascii="仿宋_GB2312" w:eastAsia="仿宋_GB2312" w:hAnsi="仿宋"/>
          <w:color w:val="000000"/>
          <w:sz w:val="28"/>
          <w:szCs w:val="28"/>
        </w:rPr>
        <w:t>2019</w:t>
      </w:r>
      <w:r>
        <w:rPr>
          <w:rFonts w:ascii="仿宋_GB2312" w:eastAsia="仿宋_GB2312" w:hAnsi="仿宋"/>
          <w:color w:val="000000"/>
          <w:sz w:val="28"/>
          <w:szCs w:val="28"/>
        </w:rPr>
        <w:t>年</w:t>
      </w:r>
      <w:r>
        <w:rPr>
          <w:rFonts w:ascii="仿宋_GB2312" w:eastAsia="仿宋_GB2312" w:hAnsi="仿宋"/>
          <w:color w:val="000000"/>
          <w:sz w:val="28"/>
          <w:szCs w:val="28"/>
        </w:rPr>
        <w:t>12</w:t>
      </w:r>
      <w:r>
        <w:rPr>
          <w:rFonts w:ascii="仿宋_GB2312" w:eastAsia="仿宋_GB2312" w:hAnsi="仿宋"/>
          <w:color w:val="000000"/>
          <w:sz w:val="28"/>
          <w:szCs w:val="28"/>
        </w:rPr>
        <w:t>月</w:t>
      </w:r>
      <w:r>
        <w:rPr>
          <w:rFonts w:ascii="仿宋_GB2312" w:eastAsia="仿宋_GB2312" w:hAnsi="仿宋" w:hint="eastAsia"/>
          <w:color w:val="000000"/>
          <w:sz w:val="28"/>
          <w:szCs w:val="28"/>
        </w:rPr>
        <w:t>28</w:t>
      </w:r>
      <w:r>
        <w:rPr>
          <w:rFonts w:ascii="仿宋_GB2312" w:eastAsia="仿宋_GB2312" w:hAnsi="仿宋" w:hint="eastAsia"/>
          <w:color w:val="000000"/>
          <w:sz w:val="28"/>
          <w:szCs w:val="28"/>
        </w:rPr>
        <w:t>日</w:t>
      </w:r>
      <w:r>
        <w:rPr>
          <w:rFonts w:ascii="仿宋_GB2312" w:eastAsia="仿宋_GB2312" w:hAnsi="仿宋"/>
          <w:color w:val="000000"/>
          <w:sz w:val="28"/>
          <w:szCs w:val="28"/>
        </w:rPr>
        <w:t>，天津轻工职业技术学院、天津交通职业学院专业教师及企业工程师联合团组</w:t>
      </w:r>
      <w:r>
        <w:rPr>
          <w:rFonts w:ascii="仿宋_GB2312" w:eastAsia="仿宋_GB2312" w:hAnsi="仿宋"/>
          <w:color w:val="000000"/>
          <w:sz w:val="28"/>
          <w:szCs w:val="28"/>
        </w:rPr>
        <w:t>26</w:t>
      </w:r>
      <w:r>
        <w:rPr>
          <w:rFonts w:ascii="仿宋_GB2312" w:eastAsia="仿宋_GB2312" w:hAnsi="仿宋"/>
          <w:color w:val="000000"/>
          <w:sz w:val="28"/>
          <w:szCs w:val="28"/>
        </w:rPr>
        <w:t>人飞赴埃及，受命完成埃及鲁班工坊的设备安装与调试、实训室装饰等任务，同时与埃及教师共同研讨确定鲁班工</w:t>
      </w:r>
      <w:proofErr w:type="gramStart"/>
      <w:r>
        <w:rPr>
          <w:rFonts w:ascii="仿宋_GB2312" w:eastAsia="仿宋_GB2312" w:hAnsi="仿宋"/>
          <w:color w:val="000000"/>
          <w:sz w:val="28"/>
          <w:szCs w:val="28"/>
        </w:rPr>
        <w:t>坊项目</w:t>
      </w:r>
      <w:proofErr w:type="gramEnd"/>
      <w:r>
        <w:rPr>
          <w:rFonts w:ascii="仿宋_GB2312" w:eastAsia="仿宋_GB2312" w:hAnsi="仿宋"/>
          <w:color w:val="000000"/>
          <w:sz w:val="28"/>
          <w:szCs w:val="28"/>
        </w:rPr>
        <w:t>初中高级培训大纲及培训课程标准，对埃及鲁班工坊的师生进行现场培训。</w:t>
      </w:r>
    </w:p>
    <w:p w:rsidR="00067561" w:rsidRDefault="006E22A9" w:rsidP="006E22A9">
      <w:pPr>
        <w:widowControl/>
        <w:spacing w:after="100" w:line="580" w:lineRule="exact"/>
        <w:ind w:firstLine="560"/>
        <w:rPr>
          <w:rFonts w:ascii="仿宋_GB2312" w:eastAsia="仿宋_GB2312" w:hAnsi="仿宋"/>
          <w:color w:val="000000"/>
          <w:sz w:val="28"/>
          <w:szCs w:val="28"/>
        </w:rPr>
      </w:pPr>
      <w:r>
        <w:rPr>
          <w:rFonts w:ascii="仿宋_GB2312" w:eastAsia="仿宋_GB2312" w:hAnsi="仿宋"/>
          <w:color w:val="000000"/>
          <w:sz w:val="28"/>
          <w:szCs w:val="28"/>
        </w:rPr>
        <w:lastRenderedPageBreak/>
        <w:t>2019</w:t>
      </w:r>
      <w:r>
        <w:rPr>
          <w:rFonts w:ascii="仿宋_GB2312" w:eastAsia="仿宋_GB2312" w:hAnsi="仿宋"/>
          <w:color w:val="000000"/>
          <w:sz w:val="28"/>
          <w:szCs w:val="28"/>
        </w:rPr>
        <w:t>年</w:t>
      </w:r>
      <w:r>
        <w:rPr>
          <w:rFonts w:ascii="仿宋_GB2312" w:eastAsia="仿宋_GB2312" w:hAnsi="仿宋"/>
          <w:color w:val="000000"/>
          <w:sz w:val="28"/>
          <w:szCs w:val="28"/>
        </w:rPr>
        <w:t>12</w:t>
      </w:r>
      <w:r>
        <w:rPr>
          <w:rFonts w:ascii="仿宋_GB2312" w:eastAsia="仿宋_GB2312" w:hAnsi="仿宋"/>
          <w:color w:val="000000"/>
          <w:sz w:val="28"/>
          <w:szCs w:val="28"/>
        </w:rPr>
        <w:t>月</w:t>
      </w:r>
      <w:r>
        <w:rPr>
          <w:rFonts w:ascii="仿宋_GB2312" w:eastAsia="仿宋_GB2312" w:hAnsi="仿宋"/>
          <w:color w:val="000000"/>
          <w:sz w:val="28"/>
          <w:szCs w:val="28"/>
        </w:rPr>
        <w:t>31</w:t>
      </w:r>
      <w:r>
        <w:rPr>
          <w:rFonts w:ascii="仿宋_GB2312" w:eastAsia="仿宋_GB2312" w:hAnsi="仿宋"/>
          <w:color w:val="000000"/>
          <w:sz w:val="28"/>
          <w:szCs w:val="28"/>
        </w:rPr>
        <w:t>日，按照市委、市政府的要求，承载着天津职教人的承诺，埃及两个鲁班工</w:t>
      </w:r>
      <w:proofErr w:type="gramStart"/>
      <w:r>
        <w:rPr>
          <w:rFonts w:ascii="仿宋_GB2312" w:eastAsia="仿宋_GB2312" w:hAnsi="仿宋"/>
          <w:color w:val="000000"/>
          <w:sz w:val="28"/>
          <w:szCs w:val="28"/>
        </w:rPr>
        <w:t>坊建设</w:t>
      </w:r>
      <w:proofErr w:type="gramEnd"/>
      <w:r>
        <w:rPr>
          <w:rFonts w:ascii="仿宋_GB2312" w:eastAsia="仿宋_GB2312" w:hAnsi="仿宋"/>
          <w:color w:val="000000"/>
          <w:sz w:val="28"/>
          <w:szCs w:val="28"/>
        </w:rPr>
        <w:t>任务如期完成。当日，埃及基础教育及技术教育部副部长默罕默德</w:t>
      </w:r>
      <w:r>
        <w:rPr>
          <w:rFonts w:ascii="仿宋_GB2312" w:eastAsia="仿宋_GB2312" w:hAnsi="仿宋"/>
          <w:color w:val="000000"/>
          <w:sz w:val="28"/>
          <w:szCs w:val="28"/>
        </w:rPr>
        <w:t>.</w:t>
      </w:r>
      <w:r>
        <w:rPr>
          <w:rFonts w:ascii="仿宋_GB2312" w:eastAsia="仿宋_GB2312" w:hAnsi="仿宋"/>
          <w:color w:val="000000"/>
          <w:sz w:val="28"/>
          <w:szCs w:val="28"/>
        </w:rPr>
        <w:t>穆贾希德教授</w:t>
      </w:r>
      <w:r>
        <w:rPr>
          <w:rFonts w:ascii="仿宋_GB2312" w:eastAsia="仿宋_GB2312" w:hAnsi="仿宋" w:hint="eastAsia"/>
          <w:color w:val="000000"/>
          <w:sz w:val="28"/>
          <w:szCs w:val="28"/>
        </w:rPr>
        <w:t>（曾率团访问中国）</w:t>
      </w:r>
      <w:r>
        <w:rPr>
          <w:rFonts w:ascii="仿宋_GB2312" w:eastAsia="仿宋_GB2312" w:hAnsi="仿宋"/>
          <w:color w:val="000000"/>
          <w:sz w:val="28"/>
          <w:szCs w:val="28"/>
        </w:rPr>
        <w:t>和埃及</w:t>
      </w:r>
      <w:r>
        <w:rPr>
          <w:rFonts w:ascii="仿宋_GB2312" w:eastAsia="仿宋_GB2312" w:hAnsi="仿宋" w:hint="eastAsia"/>
          <w:color w:val="000000"/>
          <w:sz w:val="28"/>
          <w:szCs w:val="28"/>
        </w:rPr>
        <w:t>高等教育</w:t>
      </w:r>
      <w:r>
        <w:rPr>
          <w:rFonts w:ascii="仿宋_GB2312" w:eastAsia="仿宋_GB2312" w:hAnsi="仿宋"/>
          <w:color w:val="000000"/>
          <w:sz w:val="28"/>
          <w:szCs w:val="28"/>
        </w:rPr>
        <w:t>与</w:t>
      </w:r>
      <w:r>
        <w:rPr>
          <w:rFonts w:ascii="仿宋_GB2312" w:eastAsia="仿宋_GB2312" w:hAnsi="仿宋" w:hint="eastAsia"/>
          <w:color w:val="000000"/>
          <w:sz w:val="28"/>
          <w:szCs w:val="28"/>
        </w:rPr>
        <w:t>科学研究</w:t>
      </w:r>
      <w:r>
        <w:rPr>
          <w:rFonts w:ascii="仿宋_GB2312" w:eastAsia="仿宋_GB2312" w:hAnsi="仿宋"/>
          <w:color w:val="000000"/>
          <w:sz w:val="28"/>
          <w:szCs w:val="28"/>
        </w:rPr>
        <w:t>部副部长默罕默德</w:t>
      </w:r>
      <w:r>
        <w:rPr>
          <w:rFonts w:ascii="仿宋_GB2312" w:eastAsia="仿宋_GB2312" w:hAnsi="仿宋"/>
          <w:color w:val="000000"/>
          <w:sz w:val="28"/>
          <w:szCs w:val="28"/>
        </w:rPr>
        <w:t>.</w:t>
      </w:r>
      <w:r>
        <w:rPr>
          <w:rFonts w:ascii="仿宋_GB2312" w:eastAsia="仿宋_GB2312" w:hAnsi="仿宋"/>
          <w:color w:val="000000"/>
          <w:sz w:val="28"/>
          <w:szCs w:val="28"/>
        </w:rPr>
        <w:t>艾</w:t>
      </w:r>
      <w:r>
        <w:rPr>
          <w:rFonts w:ascii="仿宋_GB2312" w:eastAsia="仿宋_GB2312" w:hAnsi="仿宋"/>
          <w:color w:val="000000"/>
          <w:sz w:val="28"/>
          <w:szCs w:val="28"/>
        </w:rPr>
        <w:t>曼</w:t>
      </w:r>
      <w:r>
        <w:rPr>
          <w:rFonts w:ascii="仿宋_GB2312" w:eastAsia="仿宋_GB2312" w:hAnsi="仿宋"/>
          <w:color w:val="000000"/>
          <w:sz w:val="28"/>
          <w:szCs w:val="28"/>
        </w:rPr>
        <w:t>.</w:t>
      </w:r>
      <w:r>
        <w:rPr>
          <w:rFonts w:ascii="仿宋_GB2312" w:eastAsia="仿宋_GB2312" w:hAnsi="仿宋"/>
          <w:color w:val="000000"/>
          <w:sz w:val="28"/>
          <w:szCs w:val="28"/>
        </w:rPr>
        <w:t>埃舒尔博士</w:t>
      </w:r>
      <w:r>
        <w:rPr>
          <w:rFonts w:ascii="仿宋_GB2312" w:eastAsia="仿宋_GB2312" w:hAnsi="仿宋" w:hint="eastAsia"/>
          <w:color w:val="000000"/>
          <w:sz w:val="28"/>
          <w:szCs w:val="28"/>
        </w:rPr>
        <w:t>（原艾因夏姆斯大学工程学院院长，负责埃及艾因夏姆斯大学鲁班工</w:t>
      </w:r>
      <w:proofErr w:type="gramStart"/>
      <w:r>
        <w:rPr>
          <w:rFonts w:ascii="仿宋_GB2312" w:eastAsia="仿宋_GB2312" w:hAnsi="仿宋" w:hint="eastAsia"/>
          <w:color w:val="000000"/>
          <w:sz w:val="28"/>
          <w:szCs w:val="28"/>
        </w:rPr>
        <w:t>坊建设</w:t>
      </w:r>
      <w:proofErr w:type="gramEnd"/>
      <w:r>
        <w:rPr>
          <w:rFonts w:ascii="仿宋_GB2312" w:eastAsia="仿宋_GB2312" w:hAnsi="仿宋" w:hint="eastAsia"/>
          <w:color w:val="000000"/>
          <w:sz w:val="28"/>
          <w:szCs w:val="28"/>
        </w:rPr>
        <w:t>全过程，在鲁班工</w:t>
      </w:r>
      <w:proofErr w:type="gramStart"/>
      <w:r>
        <w:rPr>
          <w:rFonts w:ascii="仿宋_GB2312" w:eastAsia="仿宋_GB2312" w:hAnsi="仿宋" w:hint="eastAsia"/>
          <w:color w:val="000000"/>
          <w:sz w:val="28"/>
          <w:szCs w:val="28"/>
        </w:rPr>
        <w:t>坊刚刚</w:t>
      </w:r>
      <w:proofErr w:type="gramEnd"/>
      <w:r>
        <w:rPr>
          <w:rFonts w:ascii="仿宋_GB2312" w:eastAsia="仿宋_GB2312" w:hAnsi="仿宋" w:hint="eastAsia"/>
          <w:color w:val="000000"/>
          <w:sz w:val="28"/>
          <w:szCs w:val="28"/>
        </w:rPr>
        <w:t>建成时升职为埃及高等教育</w:t>
      </w:r>
      <w:r>
        <w:rPr>
          <w:rFonts w:ascii="仿宋_GB2312" w:eastAsia="仿宋_GB2312" w:hAnsi="仿宋"/>
          <w:color w:val="000000"/>
          <w:sz w:val="28"/>
          <w:szCs w:val="28"/>
        </w:rPr>
        <w:t>与</w:t>
      </w:r>
      <w:r>
        <w:rPr>
          <w:rFonts w:ascii="仿宋_GB2312" w:eastAsia="仿宋_GB2312" w:hAnsi="仿宋" w:hint="eastAsia"/>
          <w:color w:val="000000"/>
          <w:sz w:val="28"/>
          <w:szCs w:val="28"/>
        </w:rPr>
        <w:t>科学研究部副部长）</w:t>
      </w:r>
      <w:r>
        <w:rPr>
          <w:rFonts w:ascii="仿宋_GB2312" w:eastAsia="仿宋_GB2312" w:hAnsi="仿宋"/>
          <w:color w:val="000000"/>
          <w:sz w:val="28"/>
          <w:szCs w:val="28"/>
        </w:rPr>
        <w:t>莅临工坊，对鲁班工</w:t>
      </w:r>
      <w:proofErr w:type="gramStart"/>
      <w:r>
        <w:rPr>
          <w:rFonts w:ascii="仿宋_GB2312" w:eastAsia="仿宋_GB2312" w:hAnsi="仿宋"/>
          <w:color w:val="000000"/>
          <w:sz w:val="28"/>
          <w:szCs w:val="28"/>
        </w:rPr>
        <w:t>坊建设</w:t>
      </w:r>
      <w:proofErr w:type="gramEnd"/>
      <w:r>
        <w:rPr>
          <w:rFonts w:ascii="仿宋_GB2312" w:eastAsia="仿宋_GB2312" w:hAnsi="仿宋"/>
          <w:color w:val="000000"/>
          <w:sz w:val="28"/>
          <w:szCs w:val="28"/>
        </w:rPr>
        <w:t>所呈现的中国质量与中国速度给予高度评价。</w:t>
      </w:r>
    </w:p>
    <w:p w:rsidR="00067561" w:rsidRDefault="006E22A9" w:rsidP="006E22A9">
      <w:pPr>
        <w:widowControl/>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埃及鲁班工</w:t>
      </w:r>
      <w:proofErr w:type="gramStart"/>
      <w:r>
        <w:rPr>
          <w:rFonts w:ascii="仿宋_GB2312" w:eastAsia="仿宋_GB2312" w:hAnsi="仿宋" w:hint="eastAsia"/>
          <w:color w:val="000000"/>
          <w:sz w:val="28"/>
          <w:szCs w:val="28"/>
        </w:rPr>
        <w:t>坊建设</w:t>
      </w:r>
      <w:proofErr w:type="gramEnd"/>
      <w:r>
        <w:rPr>
          <w:rFonts w:ascii="仿宋_GB2312" w:eastAsia="仿宋_GB2312" w:hAnsi="仿宋" w:hint="eastAsia"/>
          <w:color w:val="000000"/>
          <w:sz w:val="28"/>
          <w:szCs w:val="28"/>
        </w:rPr>
        <w:t>完成后，埃及方面积极制定了试运行期间的教学计划，中方专业教师对计划提出了修改意见。受新冠疫情影响，试运行计划暂停。</w:t>
      </w:r>
    </w:p>
    <w:p w:rsidR="00067561" w:rsidRDefault="006E22A9" w:rsidP="006E22A9">
      <w:pPr>
        <w:widowControl/>
        <w:spacing w:after="100" w:line="580" w:lineRule="exact"/>
        <w:ind w:firstLine="560"/>
        <w:rPr>
          <w:rFonts w:ascii="仿宋_GB2312" w:eastAsia="仿宋_GB2312" w:hAnsi="仿宋"/>
          <w:color w:val="000000"/>
          <w:sz w:val="28"/>
          <w:szCs w:val="28"/>
        </w:rPr>
      </w:pPr>
      <w:r>
        <w:rPr>
          <w:rFonts w:ascii="仿宋_GB2312" w:eastAsia="仿宋_GB2312" w:hAnsi="仿宋" w:hint="eastAsia"/>
          <w:color w:val="000000"/>
          <w:sz w:val="28"/>
          <w:szCs w:val="28"/>
        </w:rPr>
        <w:t>疫情期间，虽然无法赴埃及实地开展工作，中方两所学院一直与埃及方面保持了密切的线上交流。双方共同完成了《中国高等职业教育与非洲合作研究（结合中非信托基金实施）</w:t>
      </w:r>
      <w:r>
        <w:rPr>
          <w:rFonts w:ascii="仿宋_GB2312" w:eastAsia="仿宋_GB2312" w:hAnsi="仿宋" w:hint="eastAsia"/>
          <w:color w:val="000000"/>
          <w:sz w:val="28"/>
          <w:szCs w:val="28"/>
        </w:rPr>
        <w:t xml:space="preserve"> </w:t>
      </w:r>
      <w:r>
        <w:rPr>
          <w:rFonts w:ascii="仿宋_GB2312" w:eastAsia="仿宋_GB2312" w:hAnsi="仿宋" w:hint="eastAsia"/>
          <w:color w:val="000000"/>
          <w:sz w:val="28"/>
          <w:szCs w:val="28"/>
        </w:rPr>
        <w:t>---</w:t>
      </w:r>
      <w:r>
        <w:rPr>
          <w:rFonts w:ascii="仿宋_GB2312" w:eastAsia="仿宋_GB2312" w:hAnsi="仿宋" w:hint="eastAsia"/>
          <w:color w:val="000000"/>
          <w:sz w:val="28"/>
          <w:szCs w:val="28"/>
        </w:rPr>
        <w:t>埃及国别研究实施方案》，并就埃及鲁班工坊“云揭牌</w:t>
      </w:r>
      <w:r>
        <w:rPr>
          <w:rFonts w:ascii="微软雅黑" w:eastAsia="微软雅黑" w:hAnsi="微软雅黑" w:cs="微软雅黑" w:hint="eastAsia"/>
          <w:color w:val="000000"/>
          <w:sz w:val="28"/>
          <w:szCs w:val="28"/>
        </w:rPr>
        <w:t>·</w:t>
      </w:r>
      <w:r>
        <w:rPr>
          <w:rFonts w:ascii="仿宋_GB2312" w:eastAsia="仿宋_GB2312" w:hAnsi="仿宋_GB2312" w:cs="仿宋_GB2312" w:hint="eastAsia"/>
          <w:color w:val="000000"/>
          <w:sz w:val="28"/>
          <w:szCs w:val="28"/>
        </w:rPr>
        <w:t>云签约</w:t>
      </w:r>
      <w:r>
        <w:rPr>
          <w:rFonts w:ascii="仿宋_GB2312" w:eastAsia="仿宋_GB2312" w:hAnsi="仿宋" w:hint="eastAsia"/>
          <w:color w:val="000000"/>
          <w:sz w:val="28"/>
          <w:szCs w:val="28"/>
        </w:rPr>
        <w:t>”事宜积极进行准备。</w:t>
      </w:r>
    </w:p>
    <w:bookmarkEnd w:id="0"/>
    <w:p w:rsidR="00067561" w:rsidRDefault="00067561" w:rsidP="006E22A9">
      <w:pPr>
        <w:spacing w:line="580" w:lineRule="exact"/>
        <w:ind w:firstLineChars="200" w:firstLine="560"/>
        <w:rPr>
          <w:rFonts w:ascii="仿宋_GB2312" w:eastAsia="仿宋_GB2312"/>
          <w:bCs/>
          <w:sz w:val="28"/>
          <w:szCs w:val="28"/>
        </w:rPr>
      </w:pPr>
    </w:p>
    <w:p w:rsidR="00067561" w:rsidRDefault="00067561" w:rsidP="006E22A9">
      <w:pPr>
        <w:spacing w:line="580" w:lineRule="exact"/>
        <w:ind w:firstLineChars="200" w:firstLine="560"/>
        <w:rPr>
          <w:rFonts w:ascii="仿宋_GB2312" w:eastAsia="仿宋_GB2312"/>
          <w:bCs/>
          <w:sz w:val="28"/>
          <w:szCs w:val="28"/>
        </w:rPr>
      </w:pPr>
    </w:p>
    <w:p w:rsidR="00067561" w:rsidRDefault="006E22A9" w:rsidP="006E22A9">
      <w:pPr>
        <w:spacing w:line="580" w:lineRule="exact"/>
        <w:jc w:val="right"/>
        <w:rPr>
          <w:rFonts w:ascii="仿宋_GB2312" w:eastAsia="仿宋_GB2312"/>
          <w:bCs/>
          <w:sz w:val="28"/>
          <w:szCs w:val="28"/>
        </w:rPr>
      </w:pPr>
      <w:r>
        <w:rPr>
          <w:rFonts w:ascii="仿宋_GB2312" w:eastAsia="仿宋_GB2312" w:hint="eastAsia"/>
          <w:bCs/>
          <w:sz w:val="28"/>
          <w:szCs w:val="28"/>
        </w:rPr>
        <w:t>天津轻工职业技术学院</w:t>
      </w:r>
    </w:p>
    <w:p w:rsidR="00067561" w:rsidRDefault="006E22A9" w:rsidP="006E22A9">
      <w:pPr>
        <w:spacing w:line="580" w:lineRule="exact"/>
        <w:jc w:val="right"/>
        <w:rPr>
          <w:rFonts w:ascii="仿宋_GB2312" w:eastAsia="仿宋_GB2312"/>
          <w:bCs/>
          <w:sz w:val="28"/>
          <w:szCs w:val="28"/>
        </w:rPr>
      </w:pPr>
      <w:r>
        <w:rPr>
          <w:rFonts w:ascii="仿宋_GB2312" w:eastAsia="仿宋_GB2312" w:hint="eastAsia"/>
          <w:bCs/>
          <w:sz w:val="28"/>
          <w:szCs w:val="28"/>
        </w:rPr>
        <w:t>二〇二〇年十月</w:t>
      </w:r>
      <w:r>
        <w:rPr>
          <w:rFonts w:ascii="仿宋_GB2312" w:eastAsia="仿宋_GB2312" w:hint="eastAsia"/>
          <w:bCs/>
          <w:sz w:val="28"/>
          <w:szCs w:val="28"/>
        </w:rPr>
        <w:t xml:space="preserve">   </w:t>
      </w:r>
    </w:p>
    <w:sectPr w:rsidR="00067561" w:rsidSect="00067561">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charset w:val="86"/>
    <w:family w:val="auto"/>
    <w:pitch w:val="default"/>
    <w:sig w:usb0="800002BF" w:usb1="38CF7CFA" w:usb2="00000016" w:usb3="00000000" w:csb0="00040001"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6645C1"/>
    <w:multiLevelType w:val="singleLevel"/>
    <w:tmpl w:val="846645C1"/>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4FE9"/>
    <w:rsid w:val="00067561"/>
    <w:rsid w:val="00070957"/>
    <w:rsid w:val="00140F80"/>
    <w:rsid w:val="00151497"/>
    <w:rsid w:val="001F0B10"/>
    <w:rsid w:val="001F7802"/>
    <w:rsid w:val="0023163D"/>
    <w:rsid w:val="00237E83"/>
    <w:rsid w:val="00245C3E"/>
    <w:rsid w:val="00245F0D"/>
    <w:rsid w:val="002C3475"/>
    <w:rsid w:val="002E4191"/>
    <w:rsid w:val="00325B40"/>
    <w:rsid w:val="00367B26"/>
    <w:rsid w:val="003E5899"/>
    <w:rsid w:val="003E7FEC"/>
    <w:rsid w:val="003F10D2"/>
    <w:rsid w:val="003F7C6E"/>
    <w:rsid w:val="00404FE9"/>
    <w:rsid w:val="00423E3E"/>
    <w:rsid w:val="00423E8A"/>
    <w:rsid w:val="0044545A"/>
    <w:rsid w:val="00465ED6"/>
    <w:rsid w:val="00487E1B"/>
    <w:rsid w:val="00513641"/>
    <w:rsid w:val="005915F7"/>
    <w:rsid w:val="00600127"/>
    <w:rsid w:val="00616E21"/>
    <w:rsid w:val="00651916"/>
    <w:rsid w:val="006C6E4D"/>
    <w:rsid w:val="006E22A9"/>
    <w:rsid w:val="00726AF7"/>
    <w:rsid w:val="00741389"/>
    <w:rsid w:val="007A4F56"/>
    <w:rsid w:val="00857023"/>
    <w:rsid w:val="008835ED"/>
    <w:rsid w:val="008C10AF"/>
    <w:rsid w:val="008C5F96"/>
    <w:rsid w:val="008F4D5B"/>
    <w:rsid w:val="009003F0"/>
    <w:rsid w:val="00A16A72"/>
    <w:rsid w:val="00A23DD0"/>
    <w:rsid w:val="00A92A74"/>
    <w:rsid w:val="00B94A03"/>
    <w:rsid w:val="00BD67EC"/>
    <w:rsid w:val="00BF0E78"/>
    <w:rsid w:val="00C94E3B"/>
    <w:rsid w:val="00CA171A"/>
    <w:rsid w:val="00CF743A"/>
    <w:rsid w:val="00D95DD2"/>
    <w:rsid w:val="00DE3EBB"/>
    <w:rsid w:val="00DE735A"/>
    <w:rsid w:val="00DF1A20"/>
    <w:rsid w:val="00E942BD"/>
    <w:rsid w:val="00EA65FF"/>
    <w:rsid w:val="00F0047C"/>
    <w:rsid w:val="00F30E71"/>
    <w:rsid w:val="00F72BE0"/>
    <w:rsid w:val="00F74B5D"/>
    <w:rsid w:val="1DAB10D0"/>
    <w:rsid w:val="249063E4"/>
    <w:rsid w:val="2C736E75"/>
    <w:rsid w:val="5F5229DF"/>
    <w:rsid w:val="7DC8044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67561"/>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067561"/>
    <w:pPr>
      <w:tabs>
        <w:tab w:val="center" w:pos="4153"/>
        <w:tab w:val="right" w:pos="8306"/>
      </w:tabs>
      <w:snapToGrid w:val="0"/>
      <w:jc w:val="left"/>
    </w:pPr>
    <w:rPr>
      <w:sz w:val="18"/>
      <w:szCs w:val="18"/>
    </w:rPr>
  </w:style>
  <w:style w:type="paragraph" w:styleId="a4">
    <w:name w:val="header"/>
    <w:basedOn w:val="a"/>
    <w:link w:val="Char0"/>
    <w:qFormat/>
    <w:rsid w:val="00067561"/>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06756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sid w:val="00067561"/>
    <w:rPr>
      <w:rFonts w:ascii="Times New Roman" w:hAnsi="Times New Roman"/>
      <w:kern w:val="2"/>
      <w:sz w:val="18"/>
      <w:szCs w:val="18"/>
    </w:rPr>
  </w:style>
  <w:style w:type="character" w:customStyle="1" w:styleId="Char">
    <w:name w:val="页脚 Char"/>
    <w:basedOn w:val="a0"/>
    <w:link w:val="a3"/>
    <w:qFormat/>
    <w:rsid w:val="00067561"/>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725</Words>
  <Characters>4135</Characters>
  <Application>Microsoft Office Word</Application>
  <DocSecurity>0</DocSecurity>
  <Lines>34</Lines>
  <Paragraphs>9</Paragraphs>
  <ScaleCrop>false</ScaleCrop>
  <Company>china</Company>
  <LinksUpToDate>false</LinksUpToDate>
  <CharactersWithSpaces>4851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Danyang</dc:creator>
  <cp:lastModifiedBy>Lenovo User</cp:lastModifiedBy>
  <cp:revision>9</cp:revision>
  <dcterms:created xsi:type="dcterms:W3CDTF">2020-10-27T02:26:00Z</dcterms:created>
  <dcterms:modified xsi:type="dcterms:W3CDTF">2020-10-28T05:51:00Z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